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9375" w14:textId="098BF6CB" w:rsidR="00CE05E0" w:rsidRPr="00682784" w:rsidRDefault="0087063E" w:rsidP="00205883">
      <w:pPr>
        <w:spacing w:after="0" w:line="240" w:lineRule="auto"/>
        <w:jc w:val="center"/>
        <w:rPr>
          <w:rFonts w:ascii="Sherman Sans Book" w:hAnsi="Sherman Sans Book"/>
          <w:b/>
          <w:bCs/>
          <w:sz w:val="44"/>
          <w:szCs w:val="44"/>
        </w:rPr>
      </w:pPr>
      <w:r>
        <w:rPr>
          <w:rFonts w:ascii="Sherman Sans Book" w:hAnsi="Sherman Sans Book"/>
          <w:b/>
          <w:bCs/>
          <w:color w:val="F76900"/>
          <w:sz w:val="44"/>
          <w:szCs w:val="44"/>
        </w:rPr>
        <w:t>Play-to-</w:t>
      </w:r>
      <w:r w:rsidRPr="00400B2E">
        <w:rPr>
          <w:rFonts w:ascii="Sherman Sans Book" w:hAnsi="Sherman Sans Book"/>
          <w:b/>
          <w:bCs/>
          <w:color w:val="F76900"/>
          <w:sz w:val="44"/>
          <w:szCs w:val="44"/>
        </w:rPr>
        <w:t>Win Strategy</w:t>
      </w:r>
    </w:p>
    <w:p w14:paraId="0FF35841" w14:textId="5A667BFF" w:rsidR="00561D54" w:rsidRDefault="00CE05E0" w:rsidP="002B5934">
      <w:pPr>
        <w:spacing w:after="0" w:line="240" w:lineRule="auto"/>
        <w:rPr>
          <w:rFonts w:ascii="Sherman Sans Book" w:hAnsi="Sherman Sans Book"/>
        </w:rPr>
      </w:pPr>
      <w:r w:rsidRPr="00CE05E0">
        <w:rPr>
          <w:rFonts w:ascii="Sherman Sans Book" w:hAnsi="Sherman Sans Book"/>
        </w:rPr>
        <w:t>Roger Martin’s idea of analysis is based on generating a hypothesis of a problem and working out solutions</w:t>
      </w:r>
      <w:r w:rsidR="0087063E" w:rsidRPr="0087063E">
        <w:rPr>
          <w:rFonts w:ascii="Sherman Sans Book" w:hAnsi="Sherman Sans Book"/>
        </w:rPr>
        <w:t xml:space="preserve">. A problem is a gap between your aspirations and the outcomes that </w:t>
      </w:r>
      <w:r w:rsidR="00400B2E">
        <w:rPr>
          <w:rFonts w:ascii="Sherman Sans Book" w:hAnsi="Sherman Sans Book"/>
        </w:rPr>
        <w:t xml:space="preserve">you </w:t>
      </w:r>
      <w:r w:rsidR="0087063E" w:rsidRPr="0087063E">
        <w:rPr>
          <w:rFonts w:ascii="Sherman Sans Book" w:hAnsi="Sherman Sans Book"/>
        </w:rPr>
        <w:t>seek</w:t>
      </w:r>
      <w:r w:rsidR="00400B2E">
        <w:rPr>
          <w:rFonts w:ascii="Sherman Sans Book" w:hAnsi="Sherman Sans Book"/>
        </w:rPr>
        <w:t xml:space="preserve">. Martin’s </w:t>
      </w:r>
      <w:r>
        <w:rPr>
          <w:rFonts w:ascii="Sherman Sans Book" w:hAnsi="Sherman Sans Book"/>
        </w:rPr>
        <w:t>analysis framework avoi</w:t>
      </w:r>
      <w:r w:rsidR="00400B2E">
        <w:rPr>
          <w:rFonts w:ascii="Sherman Sans Book" w:hAnsi="Sherman Sans Book"/>
        </w:rPr>
        <w:t>ds</w:t>
      </w:r>
      <w:r>
        <w:rPr>
          <w:rFonts w:ascii="Sherman Sans Book" w:hAnsi="Sherman Sans Book"/>
        </w:rPr>
        <w:t xml:space="preserve"> aimless data mining </w:t>
      </w:r>
      <w:r w:rsidR="0087063E">
        <w:rPr>
          <w:rFonts w:ascii="Sherman Sans Book" w:hAnsi="Sherman Sans Book"/>
        </w:rPr>
        <w:t>but</w:t>
      </w:r>
      <w:r>
        <w:rPr>
          <w:rFonts w:ascii="Sherman Sans Book" w:hAnsi="Sherman Sans Book"/>
        </w:rPr>
        <w:t xml:space="preserve"> </w:t>
      </w:r>
      <w:r w:rsidR="00816174">
        <w:rPr>
          <w:rFonts w:ascii="Sherman Sans Book" w:hAnsi="Sherman Sans Book"/>
        </w:rPr>
        <w:t>gain</w:t>
      </w:r>
      <w:r w:rsidR="00400B2E">
        <w:rPr>
          <w:rFonts w:ascii="Sherman Sans Book" w:hAnsi="Sherman Sans Book"/>
        </w:rPr>
        <w:t>s</w:t>
      </w:r>
      <w:r w:rsidR="00816174">
        <w:rPr>
          <w:rFonts w:ascii="Sherman Sans Book" w:hAnsi="Sherman Sans Book"/>
        </w:rPr>
        <w:t xml:space="preserve"> insights from focusing on </w:t>
      </w:r>
      <w:r w:rsidR="0087063E">
        <w:rPr>
          <w:rFonts w:ascii="Sherman Sans Book" w:hAnsi="Sherman Sans Book"/>
        </w:rPr>
        <w:t>closing the gap</w:t>
      </w:r>
      <w:r w:rsidR="00816174">
        <w:rPr>
          <w:rFonts w:ascii="Sherman Sans Book" w:hAnsi="Sherman Sans Book"/>
        </w:rPr>
        <w:t xml:space="preserve">. </w:t>
      </w:r>
      <w:r w:rsidR="0087063E">
        <w:rPr>
          <w:rFonts w:ascii="Sherman Sans Book" w:hAnsi="Sherman Sans Book"/>
        </w:rPr>
        <w:t>Below</w:t>
      </w:r>
      <w:r w:rsidR="00816174" w:rsidRPr="00816174">
        <w:rPr>
          <w:rFonts w:ascii="Sherman Sans Book" w:hAnsi="Sherman Sans Book"/>
        </w:rPr>
        <w:t xml:space="preserve"> is an example of an Agriculture School.</w:t>
      </w:r>
    </w:p>
    <w:tbl>
      <w:tblPr>
        <w:tblStyle w:val="TableGrid"/>
        <w:tblW w:w="13320" w:type="dxa"/>
        <w:tblInd w:w="-5" w:type="dxa"/>
        <w:tblBorders>
          <w:top w:val="single" w:sz="4" w:space="0" w:color="000E54"/>
          <w:left w:val="single" w:sz="4" w:space="0" w:color="000E54"/>
          <w:bottom w:val="single" w:sz="4" w:space="0" w:color="000E54"/>
          <w:right w:val="single" w:sz="4" w:space="0" w:color="000E54"/>
          <w:insideH w:val="single" w:sz="4" w:space="0" w:color="000E54"/>
          <w:insideV w:val="single" w:sz="4" w:space="0" w:color="000E54"/>
        </w:tblBorders>
        <w:tblLook w:val="04A0" w:firstRow="1" w:lastRow="0" w:firstColumn="1" w:lastColumn="0" w:noHBand="0" w:noVBand="1"/>
      </w:tblPr>
      <w:tblGrid>
        <w:gridCol w:w="3242"/>
        <w:gridCol w:w="3148"/>
        <w:gridCol w:w="3240"/>
        <w:gridCol w:w="3690"/>
      </w:tblGrid>
      <w:tr w:rsidR="00C95E99" w14:paraId="522A2837" w14:textId="77777777" w:rsidTr="00E04836">
        <w:tc>
          <w:tcPr>
            <w:tcW w:w="6390" w:type="dxa"/>
            <w:gridSpan w:val="2"/>
          </w:tcPr>
          <w:p w14:paraId="7592589D" w14:textId="77777777" w:rsidR="00C95E99" w:rsidRPr="00400B2E" w:rsidRDefault="00C95E99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 xml:space="preserve">1. Strategic Issue </w:t>
            </w:r>
          </w:p>
          <w:p w14:paraId="0A5E6D1C" w14:textId="77777777" w:rsidR="00C95E99" w:rsidRPr="00400B2E" w:rsidRDefault="00C95E99" w:rsidP="00816174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>Why do we need a new strategy?</w:t>
            </w:r>
          </w:p>
          <w:p w14:paraId="6F4F11D6" w14:textId="77777777" w:rsidR="00636F53" w:rsidRDefault="00636F53" w:rsidP="00816174">
            <w:pPr>
              <w:rPr>
                <w:rFonts w:ascii="Sherman Sans Book" w:hAnsi="Sherman Sans Book"/>
              </w:rPr>
            </w:pPr>
          </w:p>
          <w:p w14:paraId="77C28372" w14:textId="2929C5C5" w:rsidR="00C95E99" w:rsidRDefault="00C95E99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>Low enrollment in graduate A</w:t>
            </w:r>
            <w:r w:rsidRPr="00C95E99">
              <w:rPr>
                <w:rFonts w:ascii="Sherman Sans Book" w:hAnsi="Sherman Sans Book"/>
              </w:rPr>
              <w:t xml:space="preserve">nimal </w:t>
            </w:r>
            <w:r w:rsidR="00680246">
              <w:rPr>
                <w:rFonts w:ascii="Sherman Sans Book" w:hAnsi="Sherman Sans Book"/>
              </w:rPr>
              <w:t>Sciences</w:t>
            </w:r>
            <w:r w:rsidRPr="00C95E99">
              <w:rPr>
                <w:rFonts w:ascii="Sherman Sans Book" w:hAnsi="Sherman Sans Book"/>
              </w:rPr>
              <w:t xml:space="preserve"> </w:t>
            </w:r>
            <w:r>
              <w:rPr>
                <w:rFonts w:ascii="Sherman Sans Book" w:hAnsi="Sherman Sans Book"/>
              </w:rPr>
              <w:t>program</w:t>
            </w:r>
            <w:r w:rsidR="00636F53">
              <w:rPr>
                <w:rFonts w:ascii="Sherman Sans Book" w:hAnsi="Sherman Sans Book"/>
              </w:rPr>
              <w:t>.</w:t>
            </w:r>
            <w:r>
              <w:rPr>
                <w:rFonts w:ascii="Sherman Sans Book" w:hAnsi="Sherman Sans Book"/>
              </w:rPr>
              <w:t xml:space="preserve">  </w:t>
            </w:r>
          </w:p>
        </w:tc>
        <w:tc>
          <w:tcPr>
            <w:tcW w:w="6930" w:type="dxa"/>
            <w:gridSpan w:val="2"/>
          </w:tcPr>
          <w:p w14:paraId="46B7B92C" w14:textId="77777777" w:rsidR="00C95E99" w:rsidRPr="00400B2E" w:rsidRDefault="00C95E99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>2. Winning Aspiration</w:t>
            </w:r>
          </w:p>
          <w:p w14:paraId="6663FE46" w14:textId="42B1B3F4" w:rsidR="00C95E99" w:rsidRPr="00400B2E" w:rsidRDefault="00680246" w:rsidP="00816174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>What measurable outcome w</w:t>
            </w:r>
            <w:r w:rsidR="00416DDF" w:rsidRPr="00400B2E">
              <w:rPr>
                <w:rFonts w:ascii="Sherman Sans Book" w:hAnsi="Sherman Sans Book"/>
                <w:b/>
                <w:bCs/>
              </w:rPr>
              <w:t xml:space="preserve">ill </w:t>
            </w:r>
            <w:r w:rsidRPr="00400B2E">
              <w:rPr>
                <w:rFonts w:ascii="Sherman Sans Book" w:hAnsi="Sherman Sans Book"/>
                <w:b/>
                <w:bCs/>
              </w:rPr>
              <w:t>we achieve after resolving the issue?</w:t>
            </w:r>
          </w:p>
          <w:p w14:paraId="23B7DAE8" w14:textId="77777777" w:rsidR="00680246" w:rsidRDefault="00680246" w:rsidP="00816174">
            <w:pPr>
              <w:rPr>
                <w:rFonts w:ascii="Sherman Sans Book" w:hAnsi="Sherman Sans Book"/>
              </w:rPr>
            </w:pPr>
          </w:p>
          <w:p w14:paraId="479249E8" w14:textId="02559B0C" w:rsidR="00680246" w:rsidRDefault="00680246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Become </w:t>
            </w:r>
            <w:r w:rsidR="00416DDF">
              <w:rPr>
                <w:rFonts w:ascii="Sherman Sans Book" w:hAnsi="Sherman Sans Book"/>
              </w:rPr>
              <w:t>a</w:t>
            </w:r>
            <w:r>
              <w:rPr>
                <w:rFonts w:ascii="Sherman Sans Book" w:hAnsi="Sherman Sans Book"/>
              </w:rPr>
              <w:t xml:space="preserve"> provider of the top </w:t>
            </w:r>
            <w:r w:rsidR="005250C3">
              <w:rPr>
                <w:rFonts w:ascii="Sherman Sans Book" w:hAnsi="Sherman Sans Book"/>
              </w:rPr>
              <w:t xml:space="preserve">and </w:t>
            </w:r>
            <w:proofErr w:type="gramStart"/>
            <w:r w:rsidR="005250C3">
              <w:rPr>
                <w:rFonts w:ascii="Sherman Sans Book" w:hAnsi="Sherman Sans Book"/>
              </w:rPr>
              <w:t>highly-enrolled</w:t>
            </w:r>
            <w:proofErr w:type="gramEnd"/>
            <w:r w:rsidR="005250C3">
              <w:rPr>
                <w:rFonts w:ascii="Sherman Sans Book" w:hAnsi="Sherman Sans Book"/>
              </w:rPr>
              <w:t xml:space="preserve"> </w:t>
            </w:r>
            <w:r>
              <w:rPr>
                <w:rFonts w:ascii="Sherman Sans Book" w:hAnsi="Sherman Sans Book"/>
              </w:rPr>
              <w:t xml:space="preserve">program in Animal Sciences in </w:t>
            </w:r>
            <w:r w:rsidR="00C63715">
              <w:rPr>
                <w:rFonts w:ascii="Sherman Sans Book" w:hAnsi="Sherman Sans Book"/>
              </w:rPr>
              <w:t>S</w:t>
            </w:r>
            <w:r>
              <w:rPr>
                <w:rFonts w:ascii="Sherman Sans Book" w:hAnsi="Sherman Sans Book"/>
              </w:rPr>
              <w:t>outheast</w:t>
            </w:r>
            <w:r w:rsidR="00636F53">
              <w:rPr>
                <w:rFonts w:ascii="Sherman Sans Book" w:hAnsi="Sherman Sans Book"/>
              </w:rPr>
              <w:t>.</w:t>
            </w:r>
            <w:r>
              <w:rPr>
                <w:rFonts w:ascii="Sherman Sans Book" w:hAnsi="Sherman Sans Book"/>
              </w:rPr>
              <w:t xml:space="preserve"> </w:t>
            </w:r>
          </w:p>
        </w:tc>
      </w:tr>
      <w:tr w:rsidR="007B6B5B" w14:paraId="59650257" w14:textId="77777777" w:rsidTr="00E04836">
        <w:tc>
          <w:tcPr>
            <w:tcW w:w="3242" w:type="dxa"/>
            <w:vMerge w:val="restart"/>
          </w:tcPr>
          <w:p w14:paraId="625A37A3" w14:textId="77777777" w:rsidR="007B6B5B" w:rsidRPr="00400B2E" w:rsidRDefault="007B6B5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>3. Where to Play</w:t>
            </w:r>
          </w:p>
          <w:p w14:paraId="0FDE423A" w14:textId="2C277F91" w:rsidR="007B6B5B" w:rsidRPr="00400B2E" w:rsidRDefault="007B6B5B" w:rsidP="00416DDF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>In what fields do we compete? Which segments, channels, categories, and geographies do we serve?</w:t>
            </w:r>
          </w:p>
          <w:p w14:paraId="4E1040FC" w14:textId="77777777" w:rsidR="00636F53" w:rsidRDefault="00636F53" w:rsidP="00416DDF">
            <w:pPr>
              <w:rPr>
                <w:rFonts w:ascii="Sherman Sans Book" w:hAnsi="Sherman Sans Book"/>
              </w:rPr>
            </w:pPr>
          </w:p>
          <w:p w14:paraId="0C8399E2" w14:textId="61F8E6A3" w:rsidR="007B6B5B" w:rsidRPr="00EC1CAB" w:rsidRDefault="007B6B5B" w:rsidP="00416DDF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Customers:</w:t>
            </w:r>
            <w:r w:rsidR="00EC1CAB">
              <w:rPr>
                <w:rFonts w:ascii="Sherman Sans Book" w:hAnsi="Sherman Sans Book"/>
                <w:u w:val="single"/>
              </w:rPr>
              <w:t xml:space="preserve"> </w:t>
            </w:r>
            <w:r w:rsidR="00E93AD6">
              <w:rPr>
                <w:rFonts w:ascii="Sherman Sans Book" w:hAnsi="Sherman Sans Book"/>
              </w:rPr>
              <w:t xml:space="preserve">current students, innovative </w:t>
            </w:r>
            <w:r w:rsidR="00EC1CAB">
              <w:rPr>
                <w:rFonts w:ascii="Sherman Sans Book" w:hAnsi="Sherman Sans Book"/>
              </w:rPr>
              <w:t>agriculture companies;</w:t>
            </w:r>
            <w:r w:rsidR="00C63715">
              <w:rPr>
                <w:rFonts w:ascii="Sherman Sans Book" w:hAnsi="Sherman Sans Book"/>
              </w:rPr>
              <w:t xml:space="preserve"> local farmer communities.</w:t>
            </w:r>
          </w:p>
          <w:p w14:paraId="5C79BA9D" w14:textId="05C514D2" w:rsidR="007B6B5B" w:rsidRDefault="007B6B5B" w:rsidP="00416DDF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Channel</w:t>
            </w:r>
            <w:r>
              <w:rPr>
                <w:rFonts w:ascii="Sherman Sans Book" w:hAnsi="Sherman Sans Book"/>
              </w:rPr>
              <w:t>:</w:t>
            </w:r>
            <w:r w:rsidR="00EC1CAB">
              <w:rPr>
                <w:rFonts w:ascii="Sherman Sans Book" w:hAnsi="Sherman Sans Book"/>
              </w:rPr>
              <w:t xml:space="preserve"> </w:t>
            </w:r>
            <w:r w:rsidR="00C63715">
              <w:rPr>
                <w:rFonts w:ascii="Sherman Sans Book" w:hAnsi="Sherman Sans Book"/>
              </w:rPr>
              <w:t>community outreach</w:t>
            </w:r>
            <w:r w:rsidR="006C1C02">
              <w:rPr>
                <w:rFonts w:ascii="Sherman Sans Book" w:hAnsi="Sherman Sans Book"/>
              </w:rPr>
              <w:t>, partnerships</w:t>
            </w:r>
            <w:r w:rsidR="00C63715">
              <w:rPr>
                <w:rFonts w:ascii="Sherman Sans Book" w:hAnsi="Sherman Sans Book"/>
              </w:rPr>
              <w:t>, media channels</w:t>
            </w:r>
            <w:r w:rsidR="006C1C02">
              <w:rPr>
                <w:rFonts w:ascii="Sherman Sans Book" w:hAnsi="Sherman Sans Book"/>
              </w:rPr>
              <w:t xml:space="preserve">; </w:t>
            </w:r>
          </w:p>
          <w:p w14:paraId="1EFB7B44" w14:textId="4756EEC3" w:rsidR="007B6B5B" w:rsidRDefault="007B6B5B" w:rsidP="00416DDF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Product</w:t>
            </w:r>
            <w:r>
              <w:rPr>
                <w:rFonts w:ascii="Sherman Sans Book" w:hAnsi="Sherman Sans Book"/>
              </w:rPr>
              <w:t>:</w:t>
            </w:r>
            <w:r w:rsidR="00EC1CAB">
              <w:rPr>
                <w:rFonts w:ascii="Sherman Sans Book" w:hAnsi="Sherman Sans Book"/>
              </w:rPr>
              <w:t xml:space="preserve"> high quality experiential and research based two-year and five-year graduate Animal Science programs;</w:t>
            </w:r>
          </w:p>
          <w:p w14:paraId="3655A524" w14:textId="6D129CC2" w:rsidR="007B6B5B" w:rsidRDefault="007B6B5B" w:rsidP="00416DDF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Geography:</w:t>
            </w:r>
            <w:r>
              <w:rPr>
                <w:rFonts w:ascii="Sherman Sans Book" w:hAnsi="Sherman Sans Book"/>
              </w:rPr>
              <w:t xml:space="preserve"> </w:t>
            </w:r>
            <w:r w:rsidR="00EC1CAB">
              <w:rPr>
                <w:rFonts w:ascii="Sherman Sans Book" w:hAnsi="Sherman Sans Book"/>
              </w:rPr>
              <w:t xml:space="preserve">southeast of USA, other countries. </w:t>
            </w:r>
          </w:p>
        </w:tc>
        <w:tc>
          <w:tcPr>
            <w:tcW w:w="3148" w:type="dxa"/>
            <w:vMerge w:val="restart"/>
          </w:tcPr>
          <w:p w14:paraId="6A510324" w14:textId="77777777" w:rsidR="007B6B5B" w:rsidRPr="00400B2E" w:rsidRDefault="007B6B5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>4. How to Win</w:t>
            </w:r>
          </w:p>
          <w:p w14:paraId="5C2CFE49" w14:textId="1E802787" w:rsidR="007B6B5B" w:rsidRPr="00400B2E" w:rsidRDefault="007B6B5B" w:rsidP="00416DDF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 xml:space="preserve">What is our competitive </w:t>
            </w:r>
            <w:r w:rsidR="006C1C02" w:rsidRPr="00400B2E">
              <w:rPr>
                <w:rFonts w:ascii="Sherman Sans Book" w:hAnsi="Sherman Sans Book"/>
                <w:b/>
                <w:bCs/>
              </w:rPr>
              <w:t>a</w:t>
            </w:r>
            <w:r w:rsidRPr="00400B2E">
              <w:rPr>
                <w:rFonts w:ascii="Sherman Sans Book" w:hAnsi="Sherman Sans Book"/>
                <w:b/>
                <w:bCs/>
              </w:rPr>
              <w:t>dvantage?</w:t>
            </w:r>
            <w:r w:rsidR="006C1C02" w:rsidRPr="00400B2E">
              <w:rPr>
                <w:rFonts w:ascii="Sherman Sans Book" w:hAnsi="Sherman Sans Book"/>
                <w:b/>
                <w:bCs/>
              </w:rPr>
              <w:t xml:space="preserve"> </w:t>
            </w:r>
            <w:r w:rsidRPr="00400B2E">
              <w:rPr>
                <w:rFonts w:ascii="Sherman Sans Book" w:hAnsi="Sherman Sans Book"/>
                <w:b/>
                <w:bCs/>
              </w:rPr>
              <w:t>Do we compete on low-cost or differentiation?</w:t>
            </w:r>
          </w:p>
          <w:p w14:paraId="183795AF" w14:textId="047048DA" w:rsidR="007B6B5B" w:rsidRDefault="007B6B5B" w:rsidP="00416DDF">
            <w:pPr>
              <w:rPr>
                <w:rFonts w:ascii="Sherman Sans Book" w:hAnsi="Sherman Sans Book"/>
              </w:rPr>
            </w:pPr>
          </w:p>
          <w:p w14:paraId="1CA62007" w14:textId="77777777" w:rsidR="00636F53" w:rsidRDefault="00636F53" w:rsidP="00416DDF">
            <w:pPr>
              <w:rPr>
                <w:rFonts w:ascii="Sherman Sans Book" w:hAnsi="Sherman Sans Book"/>
              </w:rPr>
            </w:pPr>
          </w:p>
          <w:p w14:paraId="0EAD23C8" w14:textId="4294E911" w:rsidR="007B6B5B" w:rsidRDefault="007B6B5B" w:rsidP="00416DDF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>Differentiate on the basis of high quality experiential learning, research opportunities, and partnering with business</w:t>
            </w:r>
            <w:r w:rsidR="00636F53">
              <w:rPr>
                <w:rFonts w:ascii="Sherman Sans Book" w:hAnsi="Sherman Sans Book"/>
              </w:rPr>
              <w:t>.</w:t>
            </w:r>
            <w:r>
              <w:rPr>
                <w:rFonts w:ascii="Sherman Sans Book" w:hAnsi="Sherman Sans Book"/>
              </w:rPr>
              <w:t xml:space="preserve">  </w:t>
            </w:r>
          </w:p>
        </w:tc>
        <w:tc>
          <w:tcPr>
            <w:tcW w:w="3240" w:type="dxa"/>
          </w:tcPr>
          <w:p w14:paraId="039AA398" w14:textId="77777777" w:rsidR="007B6B5B" w:rsidRPr="00400B2E" w:rsidRDefault="007B6B5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>5. Capabilities Needed</w:t>
            </w:r>
          </w:p>
          <w:p w14:paraId="1B9C54B1" w14:textId="02CC3E1A" w:rsidR="007B6B5B" w:rsidRPr="00400B2E" w:rsidRDefault="007B6B5B" w:rsidP="0007554E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>What do we need to be really great at doing? What skills and activities should we be able to perform to achieve the advantage?</w:t>
            </w:r>
          </w:p>
          <w:p w14:paraId="2786034F" w14:textId="129F86A6" w:rsidR="007B6B5B" w:rsidRDefault="00C63715" w:rsidP="0007554E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Faculty training on experiential teaching, writing grant proposals. </w:t>
            </w:r>
          </w:p>
          <w:p w14:paraId="234270FF" w14:textId="76EE1AC6" w:rsidR="007B6B5B" w:rsidRDefault="007B6B5B" w:rsidP="0007554E">
            <w:pPr>
              <w:rPr>
                <w:rFonts w:ascii="Sherman Sans Book" w:hAnsi="Sherman Sans Book"/>
              </w:rPr>
            </w:pPr>
          </w:p>
        </w:tc>
        <w:tc>
          <w:tcPr>
            <w:tcW w:w="3690" w:type="dxa"/>
            <w:vMerge w:val="restart"/>
          </w:tcPr>
          <w:p w14:paraId="53C2997E" w14:textId="77777777" w:rsidR="007B6B5B" w:rsidRPr="00400B2E" w:rsidRDefault="007B6B5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>7. Reverse Engineering</w:t>
            </w:r>
          </w:p>
          <w:p w14:paraId="22ABEB20" w14:textId="77777777" w:rsidR="007B6B5B" w:rsidRPr="00400B2E" w:rsidRDefault="007B6B5B" w:rsidP="00816174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 xml:space="preserve">What would be required for the strategy to be a set of winning choices? </w:t>
            </w:r>
            <w:r w:rsidR="002A2FB3" w:rsidRPr="00400B2E">
              <w:rPr>
                <w:rFonts w:ascii="Sherman Sans Book" w:hAnsi="Sherman Sans Book"/>
                <w:b/>
                <w:bCs/>
              </w:rPr>
              <w:t xml:space="preserve">What conditions should be met? What are the potential barriers? </w:t>
            </w:r>
          </w:p>
          <w:p w14:paraId="06837D4F" w14:textId="77777777" w:rsidR="00A127CB" w:rsidRDefault="00A127CB" w:rsidP="00816174">
            <w:pPr>
              <w:rPr>
                <w:rFonts w:ascii="Sherman Sans Book" w:hAnsi="Sherman Sans Book"/>
              </w:rPr>
            </w:pPr>
          </w:p>
          <w:p w14:paraId="7D714BAB" w14:textId="4ECD32D7" w:rsidR="00087044" w:rsidRDefault="00087044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>Faculty profile project for all schools requires extra staff and software spending.</w:t>
            </w:r>
          </w:p>
          <w:p w14:paraId="3124520D" w14:textId="7300076F" w:rsidR="00087044" w:rsidRDefault="00087044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>Plan faculty training in experiential teaching for summer semester, get the faculty on board.</w:t>
            </w:r>
          </w:p>
          <w:p w14:paraId="632A1420" w14:textId="31A0A150" w:rsidR="00087044" w:rsidRDefault="00E86621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Recruit </w:t>
            </w:r>
            <w:r w:rsidR="00636F53">
              <w:rPr>
                <w:rFonts w:ascii="Sherman Sans Book" w:hAnsi="Sherman Sans Book"/>
              </w:rPr>
              <w:t>enrollment communication specialists to work with community and business.</w:t>
            </w:r>
          </w:p>
          <w:p w14:paraId="7A59558C" w14:textId="1B7C5D0F" w:rsidR="00636F53" w:rsidRDefault="00636F53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 </w:t>
            </w:r>
          </w:p>
          <w:p w14:paraId="5504F62D" w14:textId="77777777" w:rsidR="00087044" w:rsidRDefault="00087044" w:rsidP="00816174">
            <w:pPr>
              <w:rPr>
                <w:rFonts w:ascii="Sherman Sans Book" w:hAnsi="Sherman Sans Book"/>
              </w:rPr>
            </w:pPr>
          </w:p>
          <w:p w14:paraId="250DA951" w14:textId="77777777" w:rsidR="00087044" w:rsidRDefault="00087044" w:rsidP="00816174">
            <w:pPr>
              <w:rPr>
                <w:rFonts w:ascii="Sherman Sans Book" w:hAnsi="Sherman Sans Book"/>
              </w:rPr>
            </w:pPr>
          </w:p>
          <w:p w14:paraId="46F5A919" w14:textId="37FCEF33" w:rsidR="00A127CB" w:rsidRDefault="00087044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 </w:t>
            </w:r>
          </w:p>
        </w:tc>
      </w:tr>
      <w:tr w:rsidR="007B6B5B" w14:paraId="7C4DC3F7" w14:textId="77777777" w:rsidTr="00E04836">
        <w:tc>
          <w:tcPr>
            <w:tcW w:w="3242" w:type="dxa"/>
            <w:vMerge/>
          </w:tcPr>
          <w:p w14:paraId="1317B0C7" w14:textId="77777777" w:rsidR="007B6B5B" w:rsidRDefault="007B6B5B" w:rsidP="00816174">
            <w:pPr>
              <w:rPr>
                <w:rFonts w:ascii="Sherman Sans Book" w:hAnsi="Sherman Sans Book"/>
              </w:rPr>
            </w:pPr>
          </w:p>
        </w:tc>
        <w:tc>
          <w:tcPr>
            <w:tcW w:w="3148" w:type="dxa"/>
            <w:vMerge/>
          </w:tcPr>
          <w:p w14:paraId="0EE58EB9" w14:textId="77777777" w:rsidR="007B6B5B" w:rsidRDefault="007B6B5B" w:rsidP="00816174">
            <w:pPr>
              <w:rPr>
                <w:rFonts w:ascii="Sherman Sans Book" w:hAnsi="Sherman Sans Book"/>
              </w:rPr>
            </w:pPr>
          </w:p>
        </w:tc>
        <w:tc>
          <w:tcPr>
            <w:tcW w:w="3240" w:type="dxa"/>
          </w:tcPr>
          <w:p w14:paraId="514A1A95" w14:textId="77777777" w:rsidR="007B6B5B" w:rsidRPr="00400B2E" w:rsidRDefault="007B6B5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>6. Systems Required</w:t>
            </w:r>
          </w:p>
          <w:p w14:paraId="503738B2" w14:textId="77777777" w:rsidR="007B6B5B" w:rsidRPr="00400B2E" w:rsidRDefault="007B6B5B" w:rsidP="007B6B5B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>What systems, processes and structures support our capabilities?</w:t>
            </w:r>
          </w:p>
          <w:p w14:paraId="619C43CC" w14:textId="77777777" w:rsidR="00360B00" w:rsidRDefault="00360B00" w:rsidP="007B6B5B">
            <w:pPr>
              <w:rPr>
                <w:rFonts w:ascii="Sherman Sans Book" w:hAnsi="Sherman Sans Book"/>
              </w:rPr>
            </w:pPr>
          </w:p>
          <w:p w14:paraId="087BF3FE" w14:textId="77777777" w:rsidR="00A127CB" w:rsidRDefault="00C63715" w:rsidP="007B6B5B">
            <w:pPr>
              <w:rPr>
                <w:rFonts w:ascii="Sherman Sans Book" w:hAnsi="Sherman Sans Book"/>
              </w:rPr>
            </w:pPr>
            <w:r w:rsidRPr="00C63715">
              <w:rPr>
                <w:rFonts w:ascii="Sherman Sans Book" w:hAnsi="Sherman Sans Book"/>
              </w:rPr>
              <w:t>Develop an organizational structure to communicate with Research and Development Agencies.</w:t>
            </w:r>
            <w:r>
              <w:rPr>
                <w:rFonts w:ascii="Sherman Sans Book" w:hAnsi="Sherman Sans Book"/>
              </w:rPr>
              <w:t xml:space="preserve"> </w:t>
            </w:r>
          </w:p>
          <w:p w14:paraId="17A10D2D" w14:textId="7D6AE263" w:rsidR="00360B00" w:rsidRDefault="00A127CB" w:rsidP="007B6B5B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Create a public facing faculty profiling on university website to attract potential students. </w:t>
            </w:r>
          </w:p>
        </w:tc>
        <w:tc>
          <w:tcPr>
            <w:tcW w:w="3690" w:type="dxa"/>
            <w:vMerge/>
          </w:tcPr>
          <w:p w14:paraId="18833325" w14:textId="77777777" w:rsidR="007B6B5B" w:rsidRDefault="007B6B5B" w:rsidP="00816174">
            <w:pPr>
              <w:rPr>
                <w:rFonts w:ascii="Sherman Sans Book" w:hAnsi="Sherman Sans Book"/>
              </w:rPr>
            </w:pPr>
          </w:p>
        </w:tc>
      </w:tr>
      <w:tr w:rsidR="00EC1CAB" w14:paraId="650BF7FE" w14:textId="77777777" w:rsidTr="00E04836">
        <w:trPr>
          <w:trHeight w:val="1448"/>
        </w:trPr>
        <w:tc>
          <w:tcPr>
            <w:tcW w:w="6390" w:type="dxa"/>
            <w:gridSpan w:val="2"/>
          </w:tcPr>
          <w:p w14:paraId="5DEA09D5" w14:textId="77777777" w:rsidR="00EC1CAB" w:rsidRPr="00400B2E" w:rsidRDefault="00EC1CA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 xml:space="preserve">8. Strategic Tests </w:t>
            </w:r>
          </w:p>
          <w:p w14:paraId="73649BE6" w14:textId="02FB02F5" w:rsidR="00EC1CAB" w:rsidRPr="00400B2E" w:rsidRDefault="00EC1CAB" w:rsidP="00816174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 xml:space="preserve">How will we test the conditions? Which conditions are the most worrisome? Why? What should we learn? </w:t>
            </w:r>
          </w:p>
          <w:p w14:paraId="6831B03A" w14:textId="3CE39C96" w:rsidR="00636F53" w:rsidRDefault="00D632A3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If we recruit more staff, we might not have enough resources for new lab equipment. </w:t>
            </w:r>
          </w:p>
        </w:tc>
        <w:tc>
          <w:tcPr>
            <w:tcW w:w="6930" w:type="dxa"/>
            <w:gridSpan w:val="2"/>
          </w:tcPr>
          <w:p w14:paraId="21533BB5" w14:textId="77777777" w:rsidR="00EC1CAB" w:rsidRPr="00400B2E" w:rsidRDefault="00EC1CAB" w:rsidP="00816174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400B2E">
              <w:rPr>
                <w:rFonts w:ascii="Sherman Sans Book" w:hAnsi="Sherman Sans Book"/>
                <w:b/>
                <w:bCs/>
                <w:color w:val="F76900"/>
              </w:rPr>
              <w:t xml:space="preserve">9. Decision </w:t>
            </w:r>
          </w:p>
          <w:p w14:paraId="197269F9" w14:textId="459B84A1" w:rsidR="00D632A3" w:rsidRPr="00400B2E" w:rsidRDefault="00EC1CAB" w:rsidP="00816174">
            <w:pPr>
              <w:rPr>
                <w:rFonts w:ascii="Sherman Sans Book" w:hAnsi="Sherman Sans Book"/>
                <w:b/>
                <w:bCs/>
              </w:rPr>
            </w:pPr>
            <w:r w:rsidRPr="00400B2E">
              <w:rPr>
                <w:rFonts w:ascii="Sherman Sans Book" w:hAnsi="Sherman Sans Book"/>
                <w:b/>
                <w:bCs/>
              </w:rPr>
              <w:t xml:space="preserve">Where do we </w:t>
            </w:r>
            <w:r w:rsidR="000C44D8" w:rsidRPr="00400B2E">
              <w:rPr>
                <w:rFonts w:ascii="Sherman Sans Book" w:hAnsi="Sherman Sans Book"/>
                <w:b/>
                <w:bCs/>
              </w:rPr>
              <w:t>choose</w:t>
            </w:r>
            <w:r w:rsidRPr="00400B2E">
              <w:rPr>
                <w:rFonts w:ascii="Sherman Sans Book" w:hAnsi="Sherman Sans Book"/>
                <w:b/>
                <w:bCs/>
              </w:rPr>
              <w:t xml:space="preserve"> to play and how do we want to win there?</w:t>
            </w:r>
          </w:p>
          <w:p w14:paraId="6A686AE1" w14:textId="77777777" w:rsidR="00D632A3" w:rsidRDefault="00D632A3" w:rsidP="00816174">
            <w:pPr>
              <w:rPr>
                <w:rFonts w:ascii="Sherman Sans Book" w:hAnsi="Sherman Sans Book"/>
              </w:rPr>
            </w:pPr>
          </w:p>
          <w:p w14:paraId="74FE90F5" w14:textId="088F8C00" w:rsidR="00636F53" w:rsidRDefault="00636F53" w:rsidP="00816174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Attract students and researchers in local farmer communities and agriculture companies offering research grant opportunities and high quality experiential learning. </w:t>
            </w:r>
          </w:p>
        </w:tc>
      </w:tr>
    </w:tbl>
    <w:p w14:paraId="4E46CF2D" w14:textId="77777777" w:rsidR="000C44D8" w:rsidRDefault="000C44D8" w:rsidP="00636F53">
      <w:pPr>
        <w:spacing w:after="0" w:line="240" w:lineRule="auto"/>
        <w:jc w:val="center"/>
        <w:rPr>
          <w:rFonts w:ascii="Sherman Sans Book" w:hAnsi="Sherman Sans Book"/>
          <w:b/>
          <w:bCs/>
          <w:color w:val="F76900"/>
          <w:sz w:val="44"/>
          <w:szCs w:val="44"/>
        </w:rPr>
      </w:pPr>
    </w:p>
    <w:p w14:paraId="7573F422" w14:textId="47457282" w:rsidR="00636F53" w:rsidRPr="00682784" w:rsidRDefault="00636F53" w:rsidP="00636F53">
      <w:pPr>
        <w:spacing w:after="0" w:line="240" w:lineRule="auto"/>
        <w:jc w:val="center"/>
        <w:rPr>
          <w:rFonts w:ascii="Sherman Sans Book" w:hAnsi="Sherman Sans Book"/>
          <w:b/>
          <w:bCs/>
          <w:sz w:val="44"/>
          <w:szCs w:val="44"/>
        </w:rPr>
      </w:pPr>
      <w:r>
        <w:rPr>
          <w:rFonts w:ascii="Sherman Sans Book" w:hAnsi="Sherman Sans Book"/>
          <w:b/>
          <w:bCs/>
          <w:color w:val="F76900"/>
          <w:sz w:val="44"/>
          <w:szCs w:val="44"/>
        </w:rPr>
        <w:lastRenderedPageBreak/>
        <w:t>Play-to-Win Strategy Template</w:t>
      </w:r>
    </w:p>
    <w:p w14:paraId="00567B32" w14:textId="13BCCFD1" w:rsidR="00636F53" w:rsidRDefault="00636F53" w:rsidP="00636F53">
      <w:pPr>
        <w:spacing w:after="120" w:line="240" w:lineRule="auto"/>
        <w:jc w:val="center"/>
        <w:rPr>
          <w:rFonts w:ascii="Sherman Sans Book" w:hAnsi="Sherman Sans Book"/>
        </w:rPr>
      </w:pPr>
      <w:r w:rsidRPr="00FC0E1E">
        <w:rPr>
          <w:rFonts w:ascii="Sherman Sans Book" w:hAnsi="Sherman Sans Book"/>
        </w:rPr>
        <w:t xml:space="preserve">In the space below, explore the </w:t>
      </w:r>
      <w:r>
        <w:rPr>
          <w:rFonts w:ascii="Sherman Sans Book" w:hAnsi="Sherman Sans Book"/>
        </w:rPr>
        <w:t>issue and possible strategies to win in your unit.</w:t>
      </w:r>
    </w:p>
    <w:tbl>
      <w:tblPr>
        <w:tblStyle w:val="TableGrid"/>
        <w:tblW w:w="13320" w:type="dxa"/>
        <w:tblInd w:w="-5" w:type="dxa"/>
        <w:tblBorders>
          <w:top w:val="single" w:sz="4" w:space="0" w:color="000E54"/>
          <w:left w:val="single" w:sz="4" w:space="0" w:color="000E54"/>
          <w:bottom w:val="single" w:sz="4" w:space="0" w:color="000E54"/>
          <w:right w:val="single" w:sz="4" w:space="0" w:color="000E54"/>
          <w:insideH w:val="single" w:sz="4" w:space="0" w:color="000E54"/>
          <w:insideV w:val="single" w:sz="4" w:space="0" w:color="000E54"/>
        </w:tblBorders>
        <w:tblLook w:val="04A0" w:firstRow="1" w:lastRow="0" w:firstColumn="1" w:lastColumn="0" w:noHBand="0" w:noVBand="1"/>
      </w:tblPr>
      <w:tblGrid>
        <w:gridCol w:w="3242"/>
        <w:gridCol w:w="3148"/>
        <w:gridCol w:w="3240"/>
        <w:gridCol w:w="3690"/>
      </w:tblGrid>
      <w:tr w:rsidR="00636F53" w14:paraId="341DDFA8" w14:textId="77777777" w:rsidTr="00E04836">
        <w:tc>
          <w:tcPr>
            <w:tcW w:w="6390" w:type="dxa"/>
            <w:gridSpan w:val="2"/>
          </w:tcPr>
          <w:p w14:paraId="10C0DB8C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 xml:space="preserve">1. Strategic Issue </w:t>
            </w:r>
          </w:p>
          <w:p w14:paraId="51B34E0B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Why do we need a new strategy?</w:t>
            </w:r>
          </w:p>
          <w:p w14:paraId="66C5EF71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527FA03C" w14:textId="6554D518" w:rsidR="00636F53" w:rsidRDefault="00636F53" w:rsidP="0056508B">
            <w:pPr>
              <w:rPr>
                <w:rFonts w:ascii="Sherman Sans Book" w:hAnsi="Sherman Sans Book"/>
              </w:rPr>
            </w:pPr>
          </w:p>
        </w:tc>
        <w:tc>
          <w:tcPr>
            <w:tcW w:w="6930" w:type="dxa"/>
            <w:gridSpan w:val="2"/>
          </w:tcPr>
          <w:p w14:paraId="05330401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>2. Winning Aspiration</w:t>
            </w:r>
          </w:p>
          <w:p w14:paraId="112D448D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What measurable outcome will we achieve after resolving the issue?</w:t>
            </w:r>
          </w:p>
          <w:p w14:paraId="10AB92D1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212C1B3E" w14:textId="027FD729" w:rsidR="00636F53" w:rsidRDefault="00636F53" w:rsidP="0056508B">
            <w:pPr>
              <w:rPr>
                <w:rFonts w:ascii="Sherman Sans Book" w:hAnsi="Sherman Sans Book"/>
              </w:rPr>
            </w:pPr>
          </w:p>
        </w:tc>
      </w:tr>
      <w:tr w:rsidR="00636F53" w14:paraId="0A824268" w14:textId="77777777" w:rsidTr="00E04836">
        <w:tc>
          <w:tcPr>
            <w:tcW w:w="3242" w:type="dxa"/>
            <w:vMerge w:val="restart"/>
          </w:tcPr>
          <w:p w14:paraId="791A0A77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>3. Where to Play</w:t>
            </w:r>
          </w:p>
          <w:p w14:paraId="771080A5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In what fields do we compete? Which segments, channels, categories, and geographies do we serve?</w:t>
            </w:r>
          </w:p>
          <w:p w14:paraId="4F243F3D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3C9AE665" w14:textId="7B4715E7" w:rsidR="00636F53" w:rsidRDefault="00636F53" w:rsidP="0056508B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Customers:</w:t>
            </w:r>
            <w:r>
              <w:rPr>
                <w:rFonts w:ascii="Sherman Sans Book" w:hAnsi="Sherman Sans Book"/>
                <w:u w:val="single"/>
              </w:rPr>
              <w:t xml:space="preserve"> </w:t>
            </w:r>
          </w:p>
          <w:p w14:paraId="50C026A6" w14:textId="40D18AB3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41C2CA4C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43A95DFB" w14:textId="77777777" w:rsidR="00D632A3" w:rsidRPr="00EC1CAB" w:rsidRDefault="00D632A3" w:rsidP="0056508B">
            <w:pPr>
              <w:rPr>
                <w:rFonts w:ascii="Sherman Sans Book" w:hAnsi="Sherman Sans Book"/>
              </w:rPr>
            </w:pPr>
          </w:p>
          <w:p w14:paraId="1D85855D" w14:textId="7BC96986" w:rsidR="00636F53" w:rsidRDefault="00636F53" w:rsidP="0056508B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Channel</w:t>
            </w:r>
            <w:r>
              <w:rPr>
                <w:rFonts w:ascii="Sherman Sans Book" w:hAnsi="Sherman Sans Book"/>
              </w:rPr>
              <w:t xml:space="preserve">: </w:t>
            </w:r>
          </w:p>
          <w:p w14:paraId="24FB6E89" w14:textId="6C8C4693" w:rsidR="00D632A3" w:rsidRDefault="00D632A3" w:rsidP="0056508B">
            <w:pPr>
              <w:rPr>
                <w:rFonts w:ascii="Sherman Sans Book" w:hAnsi="Sherman Sans Book"/>
                <w:u w:val="single"/>
              </w:rPr>
            </w:pPr>
          </w:p>
          <w:p w14:paraId="5C7C6C3D" w14:textId="0C8E6E26" w:rsidR="00D632A3" w:rsidRDefault="00D632A3" w:rsidP="0056508B">
            <w:pPr>
              <w:rPr>
                <w:rFonts w:ascii="Sherman Sans Book" w:hAnsi="Sherman Sans Book"/>
                <w:u w:val="single"/>
              </w:rPr>
            </w:pPr>
          </w:p>
          <w:p w14:paraId="4F245B5B" w14:textId="77777777" w:rsidR="00D632A3" w:rsidRDefault="00D632A3" w:rsidP="0056508B">
            <w:pPr>
              <w:rPr>
                <w:rFonts w:ascii="Sherman Sans Book" w:hAnsi="Sherman Sans Book"/>
                <w:u w:val="single"/>
              </w:rPr>
            </w:pPr>
          </w:p>
          <w:p w14:paraId="2659FE01" w14:textId="399F07CF" w:rsidR="00636F53" w:rsidRDefault="00636F53" w:rsidP="0056508B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Product</w:t>
            </w:r>
            <w:r>
              <w:rPr>
                <w:rFonts w:ascii="Sherman Sans Book" w:hAnsi="Sherman Sans Book"/>
              </w:rPr>
              <w:t xml:space="preserve">: </w:t>
            </w:r>
          </w:p>
          <w:p w14:paraId="26502AF2" w14:textId="770958BA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3C9DCB56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1E0EE9F7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08312687" w14:textId="68D79435" w:rsidR="00636F53" w:rsidRDefault="00636F53" w:rsidP="0056508B">
            <w:pPr>
              <w:rPr>
                <w:rFonts w:ascii="Sherman Sans Book" w:hAnsi="Sherman Sans Book"/>
              </w:rPr>
            </w:pPr>
            <w:r w:rsidRPr="00EC1CAB">
              <w:rPr>
                <w:rFonts w:ascii="Sherman Sans Book" w:hAnsi="Sherman Sans Book"/>
                <w:u w:val="single"/>
              </w:rPr>
              <w:t>Geography:</w:t>
            </w:r>
            <w:r>
              <w:rPr>
                <w:rFonts w:ascii="Sherman Sans Book" w:hAnsi="Sherman Sans Book"/>
              </w:rPr>
              <w:t xml:space="preserve"> </w:t>
            </w:r>
          </w:p>
          <w:p w14:paraId="315DA3D9" w14:textId="70639991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3807326F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65722F33" w14:textId="47B5571D" w:rsidR="00D632A3" w:rsidRDefault="00D632A3" w:rsidP="0056508B">
            <w:pPr>
              <w:rPr>
                <w:rFonts w:ascii="Sherman Sans Book" w:hAnsi="Sherman Sans Book"/>
              </w:rPr>
            </w:pPr>
          </w:p>
        </w:tc>
        <w:tc>
          <w:tcPr>
            <w:tcW w:w="3148" w:type="dxa"/>
            <w:vMerge w:val="restart"/>
          </w:tcPr>
          <w:p w14:paraId="68899243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>4. How to Win</w:t>
            </w:r>
          </w:p>
          <w:p w14:paraId="00BD1346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What is our competitive advantage? Do we compete on low-cost or differentiation?</w:t>
            </w:r>
          </w:p>
          <w:p w14:paraId="70990C5D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3A7C44DF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4C6AF268" w14:textId="76978C7D" w:rsidR="00636F53" w:rsidRDefault="00636F53" w:rsidP="0056508B">
            <w:pPr>
              <w:rPr>
                <w:rFonts w:ascii="Sherman Sans Book" w:hAnsi="Sherman Sans Book"/>
              </w:rPr>
            </w:pPr>
          </w:p>
        </w:tc>
        <w:tc>
          <w:tcPr>
            <w:tcW w:w="3240" w:type="dxa"/>
          </w:tcPr>
          <w:p w14:paraId="3DE25FFD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>5. Capabilities Needed</w:t>
            </w:r>
          </w:p>
          <w:p w14:paraId="30894F71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What do we need to be really great at doing? What skills and activities should we be able to perform to achieve the advantage?</w:t>
            </w:r>
          </w:p>
          <w:p w14:paraId="1EB9766C" w14:textId="4FD849B0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378FC333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3B48F815" w14:textId="77777777" w:rsidR="00636F53" w:rsidRDefault="00636F53" w:rsidP="00D632A3">
            <w:pPr>
              <w:rPr>
                <w:rFonts w:ascii="Sherman Sans Book" w:hAnsi="Sherman Sans Book"/>
              </w:rPr>
            </w:pPr>
          </w:p>
          <w:p w14:paraId="56F5F4DF" w14:textId="1AE0C096" w:rsidR="00D632A3" w:rsidRDefault="00D632A3" w:rsidP="00D632A3">
            <w:pPr>
              <w:rPr>
                <w:rFonts w:ascii="Sherman Sans Book" w:hAnsi="Sherman Sans Book"/>
              </w:rPr>
            </w:pPr>
          </w:p>
        </w:tc>
        <w:tc>
          <w:tcPr>
            <w:tcW w:w="3690" w:type="dxa"/>
            <w:vMerge w:val="restart"/>
          </w:tcPr>
          <w:p w14:paraId="34BFE841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>7. Reverse Engineering</w:t>
            </w:r>
          </w:p>
          <w:p w14:paraId="413DC5E7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 xml:space="preserve">What would be required for the strategy to be a set of winning choices? What conditions should be met? What are the potential barriers? </w:t>
            </w:r>
          </w:p>
          <w:p w14:paraId="79DE02E9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650C25FA" w14:textId="7962234E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44F153D5" w14:textId="5E2C3F26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627F7C81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1E19D704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605A7D35" w14:textId="77777777" w:rsidR="00636F53" w:rsidRDefault="00636F53" w:rsidP="0056508B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 </w:t>
            </w:r>
          </w:p>
        </w:tc>
      </w:tr>
      <w:tr w:rsidR="00636F53" w14:paraId="06A5AA34" w14:textId="77777777" w:rsidTr="00E04836">
        <w:tc>
          <w:tcPr>
            <w:tcW w:w="3242" w:type="dxa"/>
            <w:vMerge/>
          </w:tcPr>
          <w:p w14:paraId="423A55B1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</w:tc>
        <w:tc>
          <w:tcPr>
            <w:tcW w:w="3148" w:type="dxa"/>
            <w:vMerge/>
          </w:tcPr>
          <w:p w14:paraId="52F62CD5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</w:tc>
        <w:tc>
          <w:tcPr>
            <w:tcW w:w="3240" w:type="dxa"/>
          </w:tcPr>
          <w:p w14:paraId="4922D6CC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>6. Systems Required</w:t>
            </w:r>
          </w:p>
          <w:p w14:paraId="58972DC5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What systems, processes and structures support our capabilities?</w:t>
            </w:r>
          </w:p>
          <w:p w14:paraId="3AC3BA5B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393DA9AB" w14:textId="77777777" w:rsidR="00636F53" w:rsidRDefault="00636F53" w:rsidP="0056508B">
            <w:pPr>
              <w:rPr>
                <w:rFonts w:ascii="Sherman Sans Book" w:hAnsi="Sherman Sans Book"/>
              </w:rPr>
            </w:pPr>
            <w:r>
              <w:rPr>
                <w:rFonts w:ascii="Sherman Sans Book" w:hAnsi="Sherman Sans Book"/>
              </w:rPr>
              <w:t xml:space="preserve"> </w:t>
            </w:r>
          </w:p>
          <w:p w14:paraId="3DE2C2EF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7309A2CA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32019DBA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16F35CB7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4963DFB0" w14:textId="030CA3C5" w:rsidR="00D632A3" w:rsidRDefault="00D632A3" w:rsidP="0056508B">
            <w:pPr>
              <w:rPr>
                <w:rFonts w:ascii="Sherman Sans Book" w:hAnsi="Sherman Sans Book"/>
              </w:rPr>
            </w:pPr>
          </w:p>
        </w:tc>
        <w:tc>
          <w:tcPr>
            <w:tcW w:w="3690" w:type="dxa"/>
            <w:vMerge/>
          </w:tcPr>
          <w:p w14:paraId="17893AE9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</w:tc>
      </w:tr>
      <w:tr w:rsidR="00636F53" w14:paraId="66FD4C65" w14:textId="77777777" w:rsidTr="00E04836">
        <w:tc>
          <w:tcPr>
            <w:tcW w:w="6390" w:type="dxa"/>
            <w:gridSpan w:val="2"/>
          </w:tcPr>
          <w:p w14:paraId="1C7F5127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 xml:space="preserve">8. Strategic Tests </w:t>
            </w:r>
          </w:p>
          <w:p w14:paraId="02022431" w14:textId="6DB0E406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>How will we test the conditions? Which conditions are the most worrisome? Why? What should we learn?</w:t>
            </w:r>
          </w:p>
        </w:tc>
        <w:tc>
          <w:tcPr>
            <w:tcW w:w="6930" w:type="dxa"/>
            <w:gridSpan w:val="2"/>
          </w:tcPr>
          <w:p w14:paraId="27331ADC" w14:textId="77777777" w:rsidR="00636F53" w:rsidRPr="00B1130B" w:rsidRDefault="00636F53" w:rsidP="0056508B">
            <w:pPr>
              <w:rPr>
                <w:rFonts w:ascii="Sherman Sans Book" w:hAnsi="Sherman Sans Book"/>
                <w:b/>
                <w:bCs/>
                <w:color w:val="F76900"/>
              </w:rPr>
            </w:pPr>
            <w:r w:rsidRPr="00B1130B">
              <w:rPr>
                <w:rFonts w:ascii="Sherman Sans Book" w:hAnsi="Sherman Sans Book"/>
                <w:b/>
                <w:bCs/>
                <w:color w:val="F76900"/>
              </w:rPr>
              <w:t xml:space="preserve">9. Decision </w:t>
            </w:r>
          </w:p>
          <w:p w14:paraId="6E9A2018" w14:textId="4BAD44B9" w:rsidR="00636F53" w:rsidRPr="00B1130B" w:rsidRDefault="00636F53" w:rsidP="0056508B">
            <w:pPr>
              <w:rPr>
                <w:rFonts w:ascii="Sherman Sans Book" w:hAnsi="Sherman Sans Book"/>
                <w:b/>
                <w:bCs/>
              </w:rPr>
            </w:pPr>
            <w:r w:rsidRPr="00B1130B">
              <w:rPr>
                <w:rFonts w:ascii="Sherman Sans Book" w:hAnsi="Sherman Sans Book"/>
                <w:b/>
                <w:bCs/>
              </w:rPr>
              <w:t xml:space="preserve">Where do we </w:t>
            </w:r>
            <w:r w:rsidR="000C44D8" w:rsidRPr="00B1130B">
              <w:rPr>
                <w:rFonts w:ascii="Sherman Sans Book" w:hAnsi="Sherman Sans Book"/>
                <w:b/>
                <w:bCs/>
              </w:rPr>
              <w:t>choose</w:t>
            </w:r>
            <w:r w:rsidRPr="00B1130B">
              <w:rPr>
                <w:rFonts w:ascii="Sherman Sans Book" w:hAnsi="Sherman Sans Book"/>
                <w:b/>
                <w:bCs/>
              </w:rPr>
              <w:t xml:space="preserve"> to play and how do we want to win there?</w:t>
            </w:r>
          </w:p>
          <w:p w14:paraId="0611A7CD" w14:textId="77777777" w:rsidR="00636F53" w:rsidRDefault="00636F53" w:rsidP="0056508B">
            <w:pPr>
              <w:rPr>
                <w:rFonts w:ascii="Sherman Sans Book" w:hAnsi="Sherman Sans Book"/>
              </w:rPr>
            </w:pPr>
          </w:p>
          <w:p w14:paraId="52F18393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1CD02EFD" w14:textId="77777777" w:rsidR="00D632A3" w:rsidRDefault="00D632A3" w:rsidP="0056508B">
            <w:pPr>
              <w:rPr>
                <w:rFonts w:ascii="Sherman Sans Book" w:hAnsi="Sherman Sans Book"/>
              </w:rPr>
            </w:pPr>
          </w:p>
          <w:p w14:paraId="29CE3613" w14:textId="3628B909" w:rsidR="00F45574" w:rsidRDefault="00F45574" w:rsidP="0056508B">
            <w:pPr>
              <w:rPr>
                <w:rFonts w:ascii="Sherman Sans Book" w:hAnsi="Sherman Sans Book"/>
              </w:rPr>
            </w:pPr>
          </w:p>
        </w:tc>
      </w:tr>
    </w:tbl>
    <w:p w14:paraId="5F266845" w14:textId="77777777" w:rsidR="00106455" w:rsidRPr="00CE05E0" w:rsidRDefault="00106455" w:rsidP="00F45574">
      <w:pPr>
        <w:spacing w:after="0"/>
        <w:rPr>
          <w:rFonts w:ascii="Sherman Sans Book" w:hAnsi="Sherman Sans Book"/>
        </w:rPr>
      </w:pPr>
    </w:p>
    <w:sectPr w:rsidR="00106455" w:rsidRPr="00CE05E0" w:rsidSect="002B5934">
      <w:headerReference w:type="default" r:id="rId7"/>
      <w:footerReference w:type="default" r:id="rId8"/>
      <w:headerReference w:type="first" r:id="rId9"/>
      <w:pgSz w:w="15840" w:h="12240" w:orient="landscape"/>
      <w:pgMar w:top="1008" w:right="1440" w:bottom="1008" w:left="129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0820" w14:textId="77777777" w:rsidR="00EC6F52" w:rsidRDefault="00EC6F52" w:rsidP="00CE05E0">
      <w:pPr>
        <w:spacing w:after="0" w:line="240" w:lineRule="auto"/>
      </w:pPr>
      <w:r>
        <w:separator/>
      </w:r>
    </w:p>
  </w:endnote>
  <w:endnote w:type="continuationSeparator" w:id="0">
    <w:p w14:paraId="2914B888" w14:textId="77777777" w:rsidR="00EC6F52" w:rsidRDefault="00EC6F52" w:rsidP="00CE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Sherman Serif Book"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A933" w14:textId="3BE5DD5F" w:rsidR="00A24F1A" w:rsidRPr="0007554E" w:rsidRDefault="00A24F1A">
    <w:pPr>
      <w:pStyle w:val="Footer"/>
      <w:rPr>
        <w:rFonts w:ascii="Sherman Sans Book" w:hAnsi="Sherman Sans Book"/>
      </w:rPr>
    </w:pPr>
    <w:r w:rsidRPr="0007554E">
      <w:rPr>
        <w:rFonts w:ascii="Sherman Sans Book" w:hAnsi="Sherman Sans Book"/>
      </w:rPr>
      <w:t>May, M. (2017, October 19)</w:t>
    </w:r>
    <w:r w:rsidR="0007554E" w:rsidRPr="0007554E">
      <w:rPr>
        <w:rFonts w:ascii="Sherman Sans Book" w:hAnsi="Sherman Sans Book"/>
      </w:rPr>
      <w:t xml:space="preserve">. The Play-to-Win Strategy Canvas v3.0. Retrieved </w:t>
    </w:r>
    <w:r w:rsidR="002B5934">
      <w:rPr>
        <w:rFonts w:ascii="Sherman Sans Book" w:hAnsi="Sherman Sans Book"/>
      </w:rPr>
      <w:t xml:space="preserve">November 1, 2021, </w:t>
    </w:r>
    <w:r w:rsidR="0007554E" w:rsidRPr="0007554E">
      <w:rPr>
        <w:rFonts w:ascii="Sherman Sans Book" w:hAnsi="Sherman Sans Book"/>
      </w:rPr>
      <w:t>from https://www.linkedin.com/pulse/play-to-strategy-canvas-v30-matthew-e-may/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9B4D" w14:textId="77777777" w:rsidR="00EC6F52" w:rsidRDefault="00EC6F52" w:rsidP="00CE05E0">
      <w:pPr>
        <w:spacing w:after="0" w:line="240" w:lineRule="auto"/>
      </w:pPr>
      <w:r>
        <w:separator/>
      </w:r>
    </w:p>
  </w:footnote>
  <w:footnote w:type="continuationSeparator" w:id="0">
    <w:p w14:paraId="4B0A672A" w14:textId="77777777" w:rsidR="00EC6F52" w:rsidRDefault="00EC6F52" w:rsidP="00CE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8748" w14:textId="37D598F4" w:rsidR="00CE05E0" w:rsidRDefault="00CE05E0" w:rsidP="00CE05E0">
    <w:r w:rsidRPr="008F2F11">
      <w:rPr>
        <w:rFonts w:ascii="Sherman Serif Book" w:hAnsi="Sherman Serif Book"/>
        <w:noProof/>
        <w:color w:val="F76900"/>
        <w:sz w:val="30"/>
        <w:szCs w:val="30"/>
      </w:rPr>
      <w:drawing>
        <wp:anchor distT="0" distB="0" distL="114300" distR="114300" simplePos="0" relativeHeight="251659264" behindDoc="1" locked="0" layoutInCell="1" allowOverlap="1" wp14:anchorId="074EDB57" wp14:editId="7741414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2905" cy="466090"/>
          <wp:effectExtent l="0" t="0" r="0" b="3810"/>
          <wp:wrapTight wrapText="bothSides">
            <wp:wrapPolygon edited="0">
              <wp:start x="1433" y="0"/>
              <wp:lineTo x="0" y="1766"/>
              <wp:lineTo x="0" y="19422"/>
              <wp:lineTo x="1433" y="21188"/>
              <wp:lineTo x="17194" y="21188"/>
              <wp:lineTo x="20060" y="18834"/>
              <wp:lineTo x="19343" y="2354"/>
              <wp:lineTo x="17194" y="0"/>
              <wp:lineTo x="1433" y="0"/>
            </wp:wrapPolygon>
          </wp:wrapTight>
          <wp:docPr id="18" name="Picture 10">
            <a:extLst xmlns:a="http://schemas.openxmlformats.org/drawingml/2006/main">
              <a:ext uri="{FF2B5EF4-FFF2-40B4-BE49-F238E27FC236}">
                <a16:creationId xmlns:a16="http://schemas.microsoft.com/office/drawing/2014/main" id="{B1CE7CBE-278B-7044-BD5F-253AA0BBBD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B1CE7CBE-278B-7044-BD5F-253AA0BBBD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409"/>
                  <a:stretch/>
                </pic:blipFill>
                <pic:spPr bwMode="auto">
                  <a:xfrm>
                    <a:off x="0" y="0"/>
                    <a:ext cx="38290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F11">
      <w:rPr>
        <w:rFonts w:ascii="Sherman Serif Book" w:eastAsiaTheme="minorEastAsia" w:hAnsi="Sherman Serif Book"/>
        <w:color w:val="F76900"/>
        <w:sz w:val="30"/>
        <w:szCs w:val="30"/>
      </w:rPr>
      <w:t>Syracuse University</w:t>
    </w:r>
    <w:r w:rsidRPr="008F2F11">
      <w:rPr>
        <w:rFonts w:ascii="Sherman Sans Book" w:eastAsiaTheme="minorEastAsia" w:hAnsi="Sherman Sans Book"/>
        <w:color w:val="F76900"/>
        <w:sz w:val="30"/>
        <w:szCs w:val="30"/>
      </w:rPr>
      <w:br/>
    </w:r>
    <w:r w:rsidRPr="006477EC">
      <w:rPr>
        <w:rFonts w:ascii="Sherman Sans Book" w:eastAsiaTheme="minorEastAsia" w:hAnsi="Sherman Sans Book"/>
        <w:color w:val="F76900"/>
        <w:sz w:val="30"/>
        <w:szCs w:val="30"/>
      </w:rPr>
      <w:t xml:space="preserve">Institutional Effectiveness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A836" w14:textId="12FFE0F6" w:rsidR="002B5934" w:rsidRDefault="002B5934" w:rsidP="002B5934">
    <w:r w:rsidRPr="008F2F11">
      <w:rPr>
        <w:rFonts w:ascii="Sherman Serif Book" w:hAnsi="Sherman Serif Book"/>
        <w:noProof/>
        <w:color w:val="F76900"/>
        <w:sz w:val="30"/>
        <w:szCs w:val="30"/>
      </w:rPr>
      <w:drawing>
        <wp:anchor distT="0" distB="0" distL="114300" distR="114300" simplePos="0" relativeHeight="251661312" behindDoc="1" locked="0" layoutInCell="1" allowOverlap="1" wp14:anchorId="019E2DF0" wp14:editId="2C5509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2905" cy="466090"/>
          <wp:effectExtent l="0" t="0" r="0" b="3810"/>
          <wp:wrapTight wrapText="bothSides">
            <wp:wrapPolygon edited="0">
              <wp:start x="1433" y="0"/>
              <wp:lineTo x="0" y="1766"/>
              <wp:lineTo x="0" y="19422"/>
              <wp:lineTo x="1433" y="21188"/>
              <wp:lineTo x="17194" y="21188"/>
              <wp:lineTo x="20060" y="18834"/>
              <wp:lineTo x="19343" y="2354"/>
              <wp:lineTo x="17194" y="0"/>
              <wp:lineTo x="1433" y="0"/>
            </wp:wrapPolygon>
          </wp:wrapTight>
          <wp:docPr id="1" name="Picture 10">
            <a:extLst xmlns:a="http://schemas.openxmlformats.org/drawingml/2006/main">
              <a:ext uri="{FF2B5EF4-FFF2-40B4-BE49-F238E27FC236}">
                <a16:creationId xmlns:a16="http://schemas.microsoft.com/office/drawing/2014/main" id="{B1CE7CBE-278B-7044-BD5F-253AA0BBBD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B1CE7CBE-278B-7044-BD5F-253AA0BBBD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409"/>
                  <a:stretch/>
                </pic:blipFill>
                <pic:spPr bwMode="auto">
                  <a:xfrm>
                    <a:off x="0" y="0"/>
                    <a:ext cx="382905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F11">
      <w:rPr>
        <w:rFonts w:ascii="Sherman Serif Book" w:eastAsiaTheme="minorEastAsia" w:hAnsi="Sherman Serif Book"/>
        <w:color w:val="F76900"/>
        <w:sz w:val="30"/>
        <w:szCs w:val="30"/>
      </w:rPr>
      <w:t>Syracuse University</w:t>
    </w:r>
    <w:r w:rsidRPr="008F2F11">
      <w:rPr>
        <w:rFonts w:ascii="Sherman Sans Book" w:eastAsiaTheme="minorEastAsia" w:hAnsi="Sherman Sans Book"/>
        <w:color w:val="F76900"/>
        <w:sz w:val="30"/>
        <w:szCs w:val="30"/>
      </w:rPr>
      <w:br/>
    </w:r>
    <w:r w:rsidRPr="006477EC">
      <w:rPr>
        <w:rFonts w:ascii="Sherman Sans Book" w:eastAsiaTheme="minorEastAsia" w:hAnsi="Sherman Sans Book"/>
        <w:color w:val="F76900"/>
        <w:sz w:val="30"/>
        <w:szCs w:val="30"/>
      </w:rPr>
      <w:t>Institutional Effectiveness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54"/>
    <w:rsid w:val="0007554E"/>
    <w:rsid w:val="00087044"/>
    <w:rsid w:val="000C44D8"/>
    <w:rsid w:val="000E2B03"/>
    <w:rsid w:val="00106455"/>
    <w:rsid w:val="00205883"/>
    <w:rsid w:val="002A2FB3"/>
    <w:rsid w:val="002B5934"/>
    <w:rsid w:val="00360B00"/>
    <w:rsid w:val="00400B2E"/>
    <w:rsid w:val="00416DDF"/>
    <w:rsid w:val="00451239"/>
    <w:rsid w:val="005250C3"/>
    <w:rsid w:val="00561D54"/>
    <w:rsid w:val="005C7795"/>
    <w:rsid w:val="00636F53"/>
    <w:rsid w:val="00680246"/>
    <w:rsid w:val="006C1C02"/>
    <w:rsid w:val="00792864"/>
    <w:rsid w:val="00793B3C"/>
    <w:rsid w:val="007B6B5B"/>
    <w:rsid w:val="00816174"/>
    <w:rsid w:val="0087063E"/>
    <w:rsid w:val="00A127CB"/>
    <w:rsid w:val="00A24F1A"/>
    <w:rsid w:val="00A63EF0"/>
    <w:rsid w:val="00B1130B"/>
    <w:rsid w:val="00B2279D"/>
    <w:rsid w:val="00C63715"/>
    <w:rsid w:val="00C9324D"/>
    <w:rsid w:val="00C95E99"/>
    <w:rsid w:val="00CE05E0"/>
    <w:rsid w:val="00D632A3"/>
    <w:rsid w:val="00E04836"/>
    <w:rsid w:val="00E86621"/>
    <w:rsid w:val="00E93AD6"/>
    <w:rsid w:val="00EC1CAB"/>
    <w:rsid w:val="00EC6F52"/>
    <w:rsid w:val="00F41E3C"/>
    <w:rsid w:val="00F45574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C759"/>
  <w15:chartTrackingRefBased/>
  <w15:docId w15:val="{171F7DF1-BB26-40DE-9CF1-A3CF708D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E0"/>
  </w:style>
  <w:style w:type="paragraph" w:styleId="Footer">
    <w:name w:val="footer"/>
    <w:basedOn w:val="Normal"/>
    <w:link w:val="FooterChar"/>
    <w:uiPriority w:val="99"/>
    <w:unhideWhenUsed/>
    <w:rsid w:val="00CE0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E0"/>
  </w:style>
  <w:style w:type="table" w:styleId="TableGrid">
    <w:name w:val="Table Grid"/>
    <w:basedOn w:val="TableNormal"/>
    <w:uiPriority w:val="39"/>
    <w:rsid w:val="0010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40FF-9ED0-4DD1-947B-F968016C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Tretiakova</dc:creator>
  <cp:keywords/>
  <dc:description/>
  <cp:lastModifiedBy>Amanda Johnson Sanguiliano</cp:lastModifiedBy>
  <cp:revision>2</cp:revision>
  <cp:lastPrinted>2025-05-07T14:11:00Z</cp:lastPrinted>
  <dcterms:created xsi:type="dcterms:W3CDTF">2025-05-07T14:15:00Z</dcterms:created>
  <dcterms:modified xsi:type="dcterms:W3CDTF">2025-05-07T14:15:00Z</dcterms:modified>
</cp:coreProperties>
</file>