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6DD7" w14:textId="77777777" w:rsidR="00E8189E" w:rsidRDefault="00E8189E" w:rsidP="00C55D66">
      <w:pPr>
        <w:pStyle w:val="Header"/>
        <w:ind w:right="-194"/>
        <w:rPr>
          <w:rFonts w:ascii="Verdana" w:hAnsi="Verdana"/>
          <w:b/>
          <w:bCs/>
          <w:sz w:val="28"/>
          <w:szCs w:val="28"/>
        </w:rPr>
      </w:pPr>
    </w:p>
    <w:p w14:paraId="32B29E4A" w14:textId="5DEDCFD9" w:rsidR="00C55D66" w:rsidRPr="0056149C" w:rsidRDefault="00C55D66" w:rsidP="0056149C">
      <w:pPr>
        <w:pStyle w:val="Heading1"/>
      </w:pPr>
      <w:bookmarkStart w:id="0" w:name="_Hlk144124066"/>
      <w:r w:rsidRPr="0056149C">
        <w:t xml:space="preserve">Assessment and Action Plan Worksheet for </w:t>
      </w:r>
      <w:r w:rsidR="005E11F4">
        <w:t>Student Learning Outcome</w:t>
      </w:r>
    </w:p>
    <w:bookmarkEnd w:id="0"/>
    <w:p w14:paraId="096F480A" w14:textId="4C2EB709" w:rsidR="00C55D66" w:rsidRPr="009235F8" w:rsidRDefault="00C55D66" w:rsidP="00C55D66">
      <w:pPr>
        <w:pStyle w:val="Header"/>
        <w:spacing w:before="120"/>
        <w:ind w:right="-187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55D66" w:rsidRPr="00CE798B" w14:paraId="28FB9074" w14:textId="77777777" w:rsidTr="001D4C22">
        <w:trPr>
          <w:trHeight w:val="755"/>
        </w:trPr>
        <w:tc>
          <w:tcPr>
            <w:tcW w:w="2500" w:type="pct"/>
          </w:tcPr>
          <w:p w14:paraId="350C27EB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44124080"/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Program </w:t>
            </w:r>
          </w:p>
          <w:p w14:paraId="1437589A" w14:textId="52469D00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47B1533" w14:textId="6AB990BB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School/College </w:t>
            </w:r>
          </w:p>
          <w:p w14:paraId="2A4EB828" w14:textId="0F153F13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5D66" w:rsidRPr="00CE798B" w14:paraId="1A316F14" w14:textId="77777777" w:rsidTr="001D4C22">
        <w:trPr>
          <w:trHeight w:val="701"/>
        </w:trPr>
        <w:tc>
          <w:tcPr>
            <w:tcW w:w="2500" w:type="pct"/>
          </w:tcPr>
          <w:p w14:paraId="4A4B4BFC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Person </w:t>
            </w:r>
          </w:p>
          <w:p w14:paraId="55E17546" w14:textId="5303FB1C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8E9B179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Email </w:t>
            </w:r>
          </w:p>
          <w:p w14:paraId="455CF50B" w14:textId="4F6E8F2A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13C804D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6B8A94E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5BB8FDC" w14:textId="77777777" w:rsidR="00822691" w:rsidRDefault="00822691" w:rsidP="00822691">
      <w:pPr>
        <w:pStyle w:val="SyrBody"/>
        <w:ind w:right="-90"/>
        <w:rPr>
          <w:rFonts w:ascii="Verdana" w:hAnsi="Verdana"/>
          <w:b/>
          <w:color w:val="000E54"/>
        </w:rPr>
      </w:pPr>
      <w:r>
        <w:rPr>
          <w:rFonts w:ascii="Verdana" w:hAnsi="Verdana"/>
          <w:b/>
          <w:color w:val="000E54"/>
        </w:rPr>
        <w:t xml:space="preserve">Identify the learning outcome assessed in </w:t>
      </w:r>
      <w:r w:rsidRPr="003B0661">
        <w:rPr>
          <w:rFonts w:ascii="Verdana" w:hAnsi="Verdana"/>
          <w:b/>
          <w:color w:val="D74100"/>
        </w:rPr>
        <w:t>academic year 2023-24</w:t>
      </w:r>
      <w:r>
        <w:rPr>
          <w:rFonts w:ascii="Verdana" w:hAnsi="Verdana"/>
          <w:b/>
          <w:color w:val="000E54"/>
        </w:rPr>
        <w:t xml:space="preserve">. </w:t>
      </w:r>
      <w:r w:rsidRPr="006A6FB3">
        <w:rPr>
          <w:rFonts w:ascii="Verdana" w:hAnsi="Verdana"/>
          <w:b/>
          <w:color w:val="000E54"/>
        </w:rPr>
        <w:t>If</w:t>
      </w:r>
      <w:r>
        <w:rPr>
          <w:rFonts w:ascii="Verdana" w:hAnsi="Verdana"/>
          <w:b/>
          <w:color w:val="000E54"/>
        </w:rPr>
        <w:t xml:space="preserve"> </w:t>
      </w:r>
      <w:r w:rsidRPr="006A6FB3">
        <w:rPr>
          <w:rFonts w:ascii="Verdana" w:hAnsi="Verdana"/>
          <w:b/>
          <w:color w:val="000E54"/>
        </w:rPr>
        <w:t>more than one outcome</w:t>
      </w:r>
      <w:r>
        <w:rPr>
          <w:rFonts w:ascii="Verdana" w:hAnsi="Verdana"/>
          <w:b/>
          <w:color w:val="000E54"/>
        </w:rPr>
        <w:t xml:space="preserve"> was assessed</w:t>
      </w:r>
      <w:r w:rsidRPr="006A6FB3">
        <w:rPr>
          <w:rFonts w:ascii="Verdana" w:hAnsi="Verdana"/>
          <w:b/>
          <w:color w:val="000E54"/>
        </w:rPr>
        <w:t>, please use the template to provide a separate document</w:t>
      </w:r>
      <w:r>
        <w:rPr>
          <w:rFonts w:ascii="Verdana" w:hAnsi="Verdana"/>
          <w:b/>
          <w:color w:val="000E54"/>
        </w:rPr>
        <w:t xml:space="preserve"> for each outcome</w:t>
      </w:r>
      <w:r w:rsidRPr="006A6FB3">
        <w:rPr>
          <w:rFonts w:ascii="Verdana" w:hAnsi="Verdana"/>
          <w:b/>
          <w:color w:val="000E54"/>
        </w:rPr>
        <w:t>. </w:t>
      </w:r>
      <w:r>
        <w:rPr>
          <w:rFonts w:ascii="Verdana" w:hAnsi="Verdana"/>
          <w:b/>
          <w:color w:val="000E54"/>
        </w:rPr>
        <w:t xml:space="preserve"> Student learning outcomes for each academic program are listed in the </w:t>
      </w:r>
      <w:hyperlink r:id="rId8" w:history="1">
        <w:r w:rsidRPr="003B0661">
          <w:rPr>
            <w:rStyle w:val="Hyperlink"/>
            <w:rFonts w:ascii="Verdana" w:hAnsi="Verdana"/>
            <w:b/>
          </w:rPr>
          <w:t>course catalog</w:t>
        </w:r>
      </w:hyperlink>
      <w:r>
        <w:rPr>
          <w:rFonts w:ascii="Verdana" w:hAnsi="Verdana"/>
          <w:b/>
          <w:color w:val="000E5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C55D66" w:rsidRPr="009235F8" w14:paraId="1A26EF8E" w14:textId="77777777" w:rsidTr="005A0CEC">
        <w:tc>
          <w:tcPr>
            <w:tcW w:w="5000" w:type="pct"/>
          </w:tcPr>
          <w:p w14:paraId="5FA7D7C8" w14:textId="6F6AD89A" w:rsidR="00D14504" w:rsidRPr="009235F8" w:rsidRDefault="00D14504" w:rsidP="00803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14:paraId="10EE1EF9" w14:textId="77777777" w:rsidR="00C55D66" w:rsidRPr="009235F8" w:rsidRDefault="00C55D66" w:rsidP="00C55D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26EBE1" w14:textId="194EACB9" w:rsidR="00122989" w:rsidRDefault="00122989" w:rsidP="00CF2B67">
      <w:pPr>
        <w:pStyle w:val="SyrBody"/>
        <w:spacing w:before="360" w:line="240" w:lineRule="auto"/>
        <w:rPr>
          <w:rFonts w:ascii="Verdana" w:hAnsi="Verdana"/>
          <w:b/>
          <w:color w:val="000E5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8682"/>
      </w:tblGrid>
      <w:tr w:rsidR="001D4C22" w14:paraId="37A9EDC9" w14:textId="77777777" w:rsidTr="001D4C22">
        <w:trPr>
          <w:trHeight w:val="935"/>
        </w:trPr>
        <w:tc>
          <w:tcPr>
            <w:tcW w:w="689" w:type="pct"/>
            <w:shd w:val="clear" w:color="auto" w:fill="000E54"/>
          </w:tcPr>
          <w:p w14:paraId="4A94CA7B" w14:textId="587DCCCA" w:rsidR="001D4C22" w:rsidRPr="00753379" w:rsidRDefault="001D4C22" w:rsidP="00163D01">
            <w:pPr>
              <w:pStyle w:val="SyrBody"/>
              <w:spacing w:before="360" w:line="240" w:lineRule="auto"/>
              <w:jc w:val="center"/>
              <w:rPr>
                <w:rFonts w:ascii="Verdana" w:hAnsi="Verdana"/>
                <w:b/>
                <w:color w:val="auto"/>
              </w:rPr>
            </w:pPr>
            <w:r w:rsidRPr="00753379">
              <w:rPr>
                <w:rFonts w:ascii="Verdana" w:hAnsi="Verdana"/>
                <w:b/>
                <w:color w:val="FFFFFF" w:themeColor="background1"/>
              </w:rPr>
              <w:t>Note</w:t>
            </w:r>
          </w:p>
        </w:tc>
        <w:tc>
          <w:tcPr>
            <w:tcW w:w="4311" w:type="pct"/>
            <w:vAlign w:val="center"/>
          </w:tcPr>
          <w:p w14:paraId="4928A760" w14:textId="1AE4575C" w:rsidR="001D4C22" w:rsidRDefault="00E53392" w:rsidP="00163D01">
            <w:pPr>
              <w:pStyle w:val="SyrBody"/>
              <w:spacing w:line="240" w:lineRule="auto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/>
                <w:bCs/>
                <w:color w:val="auto"/>
              </w:rPr>
              <w:t xml:space="preserve">At least </w:t>
            </w:r>
            <w:r w:rsidR="003035C4">
              <w:rPr>
                <w:rFonts w:ascii="Verdana" w:hAnsi="Verdana"/>
                <w:bCs/>
                <w:color w:val="auto"/>
              </w:rPr>
              <w:t>t</w:t>
            </w:r>
            <w:r w:rsidR="001D4C22" w:rsidRPr="009235F8">
              <w:rPr>
                <w:rFonts w:ascii="Verdana" w:hAnsi="Verdana"/>
                <w:bCs/>
                <w:color w:val="auto"/>
              </w:rPr>
              <w:t>wo measures are used to assess a learning outcome, one of which must include student work (</w:t>
            </w:r>
            <w:r w:rsidR="00F648E4">
              <w:rPr>
                <w:rFonts w:ascii="Verdana" w:hAnsi="Verdana"/>
                <w:bCs/>
                <w:color w:val="auto"/>
              </w:rPr>
              <w:t>e.g., project, presentation, research paper, etc.</w:t>
            </w:r>
            <w:r w:rsidR="001D4C22" w:rsidRPr="009235F8">
              <w:rPr>
                <w:rFonts w:ascii="Verdana" w:hAnsi="Verdana"/>
                <w:bCs/>
                <w:color w:val="auto"/>
              </w:rPr>
              <w:t>).</w:t>
            </w:r>
            <w:r w:rsidR="001D4C22">
              <w:rPr>
                <w:rFonts w:ascii="Verdana" w:hAnsi="Verdana"/>
                <w:bCs/>
                <w:color w:val="auto"/>
              </w:rPr>
              <w:t xml:space="preserve"> </w:t>
            </w:r>
          </w:p>
        </w:tc>
      </w:tr>
    </w:tbl>
    <w:p w14:paraId="45A059C3" w14:textId="2E84EF8D" w:rsidR="001D4C22" w:rsidRDefault="001D4C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CA2BD9" w:rsidRPr="009235F8" w14:paraId="760EEB1B" w14:textId="77777777" w:rsidTr="00C37918">
        <w:tc>
          <w:tcPr>
            <w:tcW w:w="5000" w:type="pct"/>
            <w:gridSpan w:val="4"/>
            <w:shd w:val="clear" w:color="auto" w:fill="D74100"/>
          </w:tcPr>
          <w:p w14:paraId="4FCC9221" w14:textId="1849E0EB" w:rsidR="00CA2BD9" w:rsidRPr="009235F8" w:rsidRDefault="00CA2BD9" w:rsidP="00FC73F7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>Measure</w:t>
            </w:r>
            <w:r w:rsidR="001D4C22"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FC73F7" w:rsidRPr="009235F8" w14:paraId="5FC2930F" w14:textId="77777777" w:rsidTr="001D4C22">
        <w:tc>
          <w:tcPr>
            <w:tcW w:w="5000" w:type="pct"/>
            <w:gridSpan w:val="4"/>
          </w:tcPr>
          <w:p w14:paraId="3A27AB2E" w14:textId="1EDDF281" w:rsidR="008034FD" w:rsidRDefault="00FC73F7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e.g., Final </w:t>
            </w:r>
            <w:r w:rsidR="009F499F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paper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in SYR 340</w:t>
            </w:r>
            <w:r w:rsidR="00F648E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 I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f the measure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is from an academic course, 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it is important to include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the course prefix and numbe</w:t>
            </w:r>
            <w:r w:rsidR="00103270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)</w:t>
            </w:r>
            <w:r w:rsidR="00C07B3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66174534" w14:textId="77777777" w:rsidR="008034FD" w:rsidRPr="006F0597" w:rsidRDefault="008034FD" w:rsidP="008034FD">
            <w:pPr>
              <w:pStyle w:val="SyrBody"/>
              <w:rPr>
                <w:rFonts w:ascii="Verdana" w:hAnsi="Verdana"/>
                <w:color w:val="auto"/>
              </w:rPr>
            </w:pPr>
          </w:p>
          <w:p w14:paraId="0AA10ED4" w14:textId="296C1834" w:rsidR="008034FD" w:rsidRPr="008034FD" w:rsidRDefault="008034FD" w:rsidP="008034FD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FC73F7" w:rsidRPr="009235F8" w14:paraId="063C96A2" w14:textId="77777777" w:rsidTr="00425669">
        <w:trPr>
          <w:trHeight w:val="1772"/>
        </w:trPr>
        <w:tc>
          <w:tcPr>
            <w:tcW w:w="5000" w:type="pct"/>
            <w:gridSpan w:val="4"/>
          </w:tcPr>
          <w:p w14:paraId="7FC5D6BE" w14:textId="697E81CA" w:rsidR="00FC73F7" w:rsidRDefault="00FC73F7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e.g., 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A rubric will be used to assess the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f</w:t>
            </w:r>
            <w:r w:rsidR="00DF72F4"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.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Students’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p</w:t>
            </w:r>
            <w:r w:rsidR="00DF72F4"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apers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will be evaluated on the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quality of the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thesis statement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argumentation, evidence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onclusion,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sources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citation mechanics, 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and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organization/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w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riting.)</w:t>
            </w:r>
            <w:r w:rsidR="00C07B3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6B4DB939" w14:textId="77777777" w:rsidR="00B41643" w:rsidRPr="00806D80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36055938" w14:textId="77777777" w:rsidR="00FC73F7" w:rsidRPr="00391562" w:rsidRDefault="00FC73F7" w:rsidP="006F0597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FC73F7" w:rsidRPr="009235F8" w14:paraId="45890DA7" w14:textId="77777777" w:rsidTr="001D4C22">
        <w:tc>
          <w:tcPr>
            <w:tcW w:w="5000" w:type="pct"/>
            <w:gridSpan w:val="4"/>
          </w:tcPr>
          <w:p w14:paraId="719760C6" w14:textId="5FA9AD42" w:rsidR="00CF2B67" w:rsidRPr="00DF72F4" w:rsidRDefault="00C07B36" w:rsidP="00CF2B67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Using a rubric with a scale of 1-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,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85% of students will 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achieve a rating of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4 or 5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on the final paper)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</w:p>
          <w:p w14:paraId="179BF2EE" w14:textId="77777777" w:rsidR="00FC73F7" w:rsidRDefault="00FC73F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261317E9" w14:textId="77777777" w:rsidR="006F0597" w:rsidRPr="00391562" w:rsidRDefault="006F059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CF2B67" w:rsidRPr="009235F8" w14:paraId="7925E658" w14:textId="77777777" w:rsidTr="00B41643">
        <w:trPr>
          <w:trHeight w:val="2672"/>
        </w:trPr>
        <w:tc>
          <w:tcPr>
            <w:tcW w:w="5000" w:type="pct"/>
            <w:gridSpan w:val="4"/>
          </w:tcPr>
          <w:p w14:paraId="3A6B4E94" w14:textId="4C8CF6E8" w:rsidR="009F499F" w:rsidRDefault="00CF2B67" w:rsidP="00CF2B67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6405927E" w14:textId="01D144FD" w:rsidR="00A4137F" w:rsidRPr="00DF72F4" w:rsidRDefault="00CF2B67" w:rsidP="00DF72F4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summarized (e.g., 45% achieved a 4 and </w:t>
            </w:r>
            <w:r w:rsidR="00A4137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40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% achieved a 5 on the rubric</w:t>
            </w:r>
            <w:r w:rsidR="00A4137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09FE930B" w14:textId="0B68B577" w:rsidR="00CF2B67" w:rsidRPr="00DF72F4" w:rsidRDefault="00A4137F" w:rsidP="00DF72F4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rovide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d as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counts of students who have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exceeded,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met,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partially met,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did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not m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et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”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the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criteria. (e.g., </w:t>
            </w:r>
            <w:r w:rsidR="00C07B3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 exceeded, 12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students met, 2 partially met and 1 did not meet the criteria)</w:t>
            </w:r>
            <w:r w:rsidR="00C07B3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</w:p>
          <w:p w14:paraId="1ACD8226" w14:textId="77777777" w:rsidR="00B41643" w:rsidRPr="00B41643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5BCA40D4" w14:textId="77777777" w:rsidR="00B41643" w:rsidRPr="00391562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E8189E" w:rsidRPr="009235F8" w14:paraId="01E1BBCD" w14:textId="77777777" w:rsidTr="001D4C22">
        <w:trPr>
          <w:trHeight w:val="980"/>
        </w:trPr>
        <w:tc>
          <w:tcPr>
            <w:tcW w:w="5000" w:type="pct"/>
            <w:gridSpan w:val="4"/>
          </w:tcPr>
          <w:p w14:paraId="43FDE1EF" w14:textId="4B064CB4" w:rsidR="005B3B7F" w:rsidRDefault="00DF72F4" w:rsidP="000C47EF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if the criteria for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the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above measure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was </w:t>
            </w:r>
            <w:r w:rsidR="006A11A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“Met”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or “Not Met”</w:t>
            </w:r>
          </w:p>
          <w:p w14:paraId="649FAFED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auto"/>
              </w:rPr>
              <w:t xml:space="preserve">______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5D2CF7D4" w14:textId="77777777" w:rsidR="00C37918" w:rsidRPr="00C37918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Not Met</w:t>
            </w:r>
          </w:p>
          <w:p w14:paraId="2D03B273" w14:textId="70721BC1" w:rsidR="000C47EF" w:rsidRPr="00391562" w:rsidRDefault="000C47EF" w:rsidP="00391562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E8189E" w:rsidRPr="009235F8" w14:paraId="4C875565" w14:textId="77777777" w:rsidTr="0073700E">
        <w:trPr>
          <w:trHeight w:val="2114"/>
        </w:trPr>
        <w:tc>
          <w:tcPr>
            <w:tcW w:w="5000" w:type="pct"/>
            <w:gridSpan w:val="4"/>
          </w:tcPr>
          <w:p w14:paraId="683C535E" w14:textId="3826228C" w:rsidR="00E8189E" w:rsidRPr="00C57424" w:rsidRDefault="00E8189E" w:rsidP="00C57424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and Interpretation</w:t>
            </w:r>
            <w:r w:rsidR="00CA2BD9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C57424" w:rsidRPr="00C5742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(Based on the results, discuss the students’ strengths and areas where they may be underperforming, as well as what subgroups of students (e.g., first-year, senior, first generation/continuing generation, part-time/full-time</w:t>
            </w:r>
            <w:r w:rsidR="00A05D0E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, etc</w:t>
            </w:r>
            <w:r w:rsidR="00C57424" w:rsidRPr="00C5742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.) are doing well and what they are struggling to learn. Discuss potential curricular and programmatic changes that should be considered.)</w:t>
            </w:r>
          </w:p>
          <w:p w14:paraId="21CB6170" w14:textId="77777777" w:rsidR="00B41643" w:rsidRPr="00806D80" w:rsidRDefault="00B41643" w:rsidP="00C57424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20"/>
                <w:szCs w:val="20"/>
              </w:rPr>
            </w:pPr>
          </w:p>
          <w:p w14:paraId="54CCB6A2" w14:textId="149B8DD6" w:rsidR="00DF72F4" w:rsidRPr="00074601" w:rsidRDefault="00DF72F4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39BB7009" w14:textId="77777777" w:rsidTr="001D4C22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5EC4AA05" w14:textId="7A57BED7" w:rsidR="006648F5" w:rsidRPr="009235F8" w:rsidRDefault="006648F5" w:rsidP="0010088C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 w:rsidR="00DE2A4A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06475D" w:rsidRPr="009235F8" w14:paraId="3C8470E5" w14:textId="77777777" w:rsidTr="0006475D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F72A72F" w14:textId="2923DDB1" w:rsidR="0006475D" w:rsidRPr="0006475D" w:rsidRDefault="0006475D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item.</w:t>
            </w:r>
          </w:p>
        </w:tc>
      </w:tr>
      <w:tr w:rsidR="00D95A99" w:rsidRPr="009235F8" w14:paraId="1E30B7BB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C6444D5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DB15E51" w14:textId="7C727DAD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Curriculum</w:t>
            </w:r>
          </w:p>
        </w:tc>
        <w:tc>
          <w:tcPr>
            <w:tcW w:w="359" w:type="pct"/>
            <w:shd w:val="clear" w:color="auto" w:fill="auto"/>
          </w:tcPr>
          <w:p w14:paraId="287C3972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7A4F3FB" w14:textId="43A1A578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D95A99" w:rsidRPr="009235F8" w14:paraId="2702C37E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74A3E743" w14:textId="059313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EEBE79B" w14:textId="1754AC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shd w:val="clear" w:color="auto" w:fill="auto"/>
          </w:tcPr>
          <w:p w14:paraId="4B20FF4C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BEEE638" w14:textId="4CCC059F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</w:t>
            </w:r>
          </w:p>
        </w:tc>
      </w:tr>
      <w:tr w:rsidR="00D95A99" w:rsidRPr="009235F8" w14:paraId="70AB0A50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3ADBE81C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1645AE8" w14:textId="01D756A1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22003CDE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E2BC82B" w14:textId="3CC33961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D95A99" w:rsidRPr="009235F8" w14:paraId="09069F9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5A0671CE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448C586" w14:textId="6F548AB9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</w:t>
            </w:r>
          </w:p>
        </w:tc>
        <w:tc>
          <w:tcPr>
            <w:tcW w:w="359" w:type="pct"/>
            <w:shd w:val="clear" w:color="auto" w:fill="auto"/>
          </w:tcPr>
          <w:p w14:paraId="36CE8FC7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2D6EA6ED" w14:textId="46237004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</w:tr>
      <w:tr w:rsidR="00D95A99" w:rsidRPr="009235F8" w14:paraId="371BFE6C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420442A1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87CF933" w14:textId="42F96157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2D70E3C8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EDF49B8" w14:textId="20F16B3C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B41643" w:rsidRPr="009235F8" w14:paraId="1AFE1369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2F91A61D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19E6C99" w14:textId="43ADD7FC" w:rsidR="00B41643" w:rsidRPr="00D95A99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35B8D6B1" w14:textId="77777777" w:rsidR="00B41643" w:rsidRDefault="00B41643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0F11051E" w14:textId="55F2114A" w:rsidR="00B41643" w:rsidRDefault="00B41643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B41643" w:rsidRPr="009235F8" w14:paraId="3503E84A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5BB82DC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597FDAC" w14:textId="5997DBF9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vMerge/>
            <w:shd w:val="clear" w:color="auto" w:fill="auto"/>
          </w:tcPr>
          <w:p w14:paraId="42EBA1D3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4ABFC88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B41643" w:rsidRPr="009235F8" w14:paraId="6BE7C7E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626DE622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D229EFD" w14:textId="44FB75DE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  <w:tc>
          <w:tcPr>
            <w:tcW w:w="359" w:type="pct"/>
            <w:vMerge/>
            <w:shd w:val="clear" w:color="auto" w:fill="auto"/>
          </w:tcPr>
          <w:p w14:paraId="243A1452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2A6168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B41643" w:rsidRPr="009235F8" w14:paraId="48771D35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0AD4A8F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311FABB" w14:textId="561C9F69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vMerge/>
            <w:shd w:val="clear" w:color="auto" w:fill="auto"/>
          </w:tcPr>
          <w:p w14:paraId="43CCCD45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22EBBB24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6648F5" w:rsidRPr="009235F8" w14:paraId="0CCAEC6B" w14:textId="77777777" w:rsidTr="00B41643">
        <w:trPr>
          <w:trHeight w:val="1403"/>
        </w:trPr>
        <w:tc>
          <w:tcPr>
            <w:tcW w:w="5000" w:type="pct"/>
            <w:gridSpan w:val="4"/>
          </w:tcPr>
          <w:p w14:paraId="4DEBA5AA" w14:textId="0D3F52AB" w:rsidR="006648F5" w:rsidRPr="009235F8" w:rsidRDefault="009E61C6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Briefly describe the action </w:t>
            </w:r>
            <w:r w:rsidR="008915DD">
              <w:rPr>
                <w:rFonts w:ascii="Verdana" w:hAnsi="Verdana"/>
                <w:b/>
                <w:bCs/>
                <w:color w:val="000000" w:themeColor="text1" w:themeShade="80"/>
              </w:rPr>
              <w:t>in detail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4CC71705" w14:textId="77777777" w:rsidR="006648F5" w:rsidRPr="00DF72F4" w:rsidRDefault="006648F5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40F4CC94" w14:textId="77777777" w:rsidTr="00425669">
        <w:trPr>
          <w:trHeight w:val="971"/>
        </w:trPr>
        <w:tc>
          <w:tcPr>
            <w:tcW w:w="5000" w:type="pct"/>
            <w:gridSpan w:val="4"/>
          </w:tcPr>
          <w:p w14:paraId="6953EEAA" w14:textId="77777777" w:rsidR="00DF72F4" w:rsidRDefault="006648F5" w:rsidP="003035C4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 w:rsidR="00DF72F4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26E52CCF" w14:textId="6546642C" w:rsidR="006648F5" w:rsidRPr="00B41643" w:rsidRDefault="006648F5" w:rsidP="00DF72F4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79A9C677" w14:textId="77777777" w:rsidR="0073700E" w:rsidRDefault="0073700E"/>
    <w:p w14:paraId="1D3BCF99" w14:textId="77777777" w:rsidR="0073700E" w:rsidRDefault="0073700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73700E" w:rsidRPr="009235F8" w14:paraId="4FEB26E3" w14:textId="77777777" w:rsidTr="008B4D29">
        <w:tc>
          <w:tcPr>
            <w:tcW w:w="5000" w:type="pct"/>
            <w:gridSpan w:val="4"/>
            <w:shd w:val="clear" w:color="auto" w:fill="D74100"/>
          </w:tcPr>
          <w:p w14:paraId="1A97E2F9" w14:textId="4733B9D0" w:rsidR="0073700E" w:rsidRPr="009235F8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Measure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>2</w:t>
            </w:r>
          </w:p>
        </w:tc>
      </w:tr>
      <w:tr w:rsidR="0073700E" w:rsidRPr="009235F8" w14:paraId="76A43B77" w14:textId="77777777" w:rsidTr="008B4D29">
        <w:tc>
          <w:tcPr>
            <w:tcW w:w="5000" w:type="pct"/>
            <w:gridSpan w:val="4"/>
          </w:tcPr>
          <w:p w14:paraId="0B3FAC0C" w14:textId="77777777" w:rsidR="0073700E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Title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 Final paper in SYR 340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 I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f the measure is from an academic course, it is important to include the course prefix and number)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24B7EE6D" w14:textId="77777777" w:rsidR="0073700E" w:rsidRPr="006F0597" w:rsidRDefault="0073700E" w:rsidP="008B4D29">
            <w:pPr>
              <w:pStyle w:val="SyrBody"/>
              <w:rPr>
                <w:rFonts w:ascii="Verdana" w:hAnsi="Verdana"/>
                <w:color w:val="auto"/>
              </w:rPr>
            </w:pPr>
          </w:p>
          <w:p w14:paraId="3F428990" w14:textId="77777777" w:rsidR="0073700E" w:rsidRPr="008034FD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7B5A8E62" w14:textId="77777777" w:rsidTr="008B4D29">
        <w:trPr>
          <w:trHeight w:val="1835"/>
        </w:trPr>
        <w:tc>
          <w:tcPr>
            <w:tcW w:w="5000" w:type="pct"/>
            <w:gridSpan w:val="4"/>
          </w:tcPr>
          <w:p w14:paraId="158A427D" w14:textId="77777777" w:rsidR="0073700E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 A rubric will be used to assess the f</w:t>
            </w:r>
            <w:r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 Students’ p</w:t>
            </w:r>
            <w:r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apers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will be evaluated on 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quality of the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thesis statement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argumentation, evidence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onclusion,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sources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citation mechanics, and organization/w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riting.)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74256B6E" w14:textId="77777777" w:rsidR="0073700E" w:rsidRPr="00806D80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5A9759BD" w14:textId="77777777" w:rsidR="0073700E" w:rsidRPr="00391562" w:rsidRDefault="0073700E" w:rsidP="008B4D29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7FF00F71" w14:textId="77777777" w:rsidTr="008B4D29">
        <w:tc>
          <w:tcPr>
            <w:tcW w:w="5000" w:type="pct"/>
            <w:gridSpan w:val="4"/>
          </w:tcPr>
          <w:p w14:paraId="5C1546ED" w14:textId="77777777" w:rsidR="0073700E" w:rsidRPr="00DF72F4" w:rsidRDefault="0073700E" w:rsidP="008B4D29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(e.g., Using a rubric with a scale of 1-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, 85% of students will 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achieve a rating of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4 or 5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on the final paper)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</w:p>
          <w:p w14:paraId="374EDFB8" w14:textId="77777777" w:rsidR="0073700E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67E965B7" w14:textId="77777777" w:rsidR="0073700E" w:rsidRPr="00391562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48E880FD" w14:textId="77777777" w:rsidTr="008B4D29">
        <w:trPr>
          <w:trHeight w:val="2672"/>
        </w:trPr>
        <w:tc>
          <w:tcPr>
            <w:tcW w:w="5000" w:type="pct"/>
            <w:gridSpan w:val="4"/>
          </w:tcPr>
          <w:p w14:paraId="378D6CD2" w14:textId="77777777" w:rsidR="0073700E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4794770D" w14:textId="77777777" w:rsidR="0073700E" w:rsidRPr="00DF72F4" w:rsidRDefault="0073700E" w:rsidP="0073700E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summarized (e.g., 45% achieved a 4 and 40% achieved a 5 on the rubric) OR</w:t>
            </w:r>
          </w:p>
          <w:p w14:paraId="25A8017F" w14:textId="77777777" w:rsidR="0073700E" w:rsidRPr="00DF72F4" w:rsidRDefault="0073700E" w:rsidP="0073700E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provided as counts of students who have “exceeded,” “met,” “partially met,” and “did not meet” the criteria. (e.g., 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 exceeded, 12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students met, 2 partially met and 1 did not meet the criteria)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</w:p>
          <w:p w14:paraId="394E1B76" w14:textId="77777777" w:rsidR="0073700E" w:rsidRPr="00B41643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04804BCC" w14:textId="77777777" w:rsidR="0073700E" w:rsidRPr="00391562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3EC4505D" w14:textId="77777777" w:rsidTr="008B4D29">
        <w:trPr>
          <w:trHeight w:val="980"/>
        </w:trPr>
        <w:tc>
          <w:tcPr>
            <w:tcW w:w="5000" w:type="pct"/>
            <w:gridSpan w:val="4"/>
          </w:tcPr>
          <w:p w14:paraId="1AA94660" w14:textId="77777777" w:rsidR="0073700E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 if the criteria for the above measure was “Met” or “Not Met”</w:t>
            </w:r>
          </w:p>
          <w:p w14:paraId="6AFD89E5" w14:textId="77777777" w:rsidR="0073700E" w:rsidRPr="00C37918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auto"/>
              </w:rPr>
              <w:t xml:space="preserve">______ 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Met </w:t>
            </w:r>
          </w:p>
          <w:p w14:paraId="1B9FF8CD" w14:textId="77777777" w:rsidR="0073700E" w:rsidRPr="00C37918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C3791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Not Met</w:t>
            </w:r>
          </w:p>
          <w:p w14:paraId="63188572" w14:textId="77777777" w:rsidR="0073700E" w:rsidRPr="00391562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261BCB1A" w14:textId="77777777" w:rsidTr="008B4D29">
        <w:trPr>
          <w:trHeight w:val="2114"/>
        </w:trPr>
        <w:tc>
          <w:tcPr>
            <w:tcW w:w="5000" w:type="pct"/>
            <w:gridSpan w:val="4"/>
          </w:tcPr>
          <w:p w14:paraId="53FCEB67" w14:textId="6BA4C9A7" w:rsidR="0073700E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and Interpretation </w:t>
            </w:r>
            <w:r w:rsidR="00C57424" w:rsidRPr="00C5742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(Based on the results, discuss the students’ strengths and areas where they may be underperforming, as well as what subgroups of students (e.g., first-year, senior, first generation/continuing generation, part-time/full-time</w:t>
            </w:r>
            <w:r w:rsidR="00A05D0E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, etc</w:t>
            </w:r>
            <w:r w:rsidR="00C57424" w:rsidRPr="00C5742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.) are doing well and what they are struggling to learn. Discuss potential curricular and programmatic changes that should be considered.)</w:t>
            </w:r>
          </w:p>
          <w:p w14:paraId="28DFA077" w14:textId="77777777" w:rsidR="0073700E" w:rsidRPr="00074601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4D647FCD" w14:textId="77777777" w:rsidTr="008B4D29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134B5E11" w14:textId="77777777" w:rsidR="0073700E" w:rsidRPr="009235F8" w:rsidRDefault="0073700E" w:rsidP="008B4D29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73700E" w:rsidRPr="009235F8" w14:paraId="294C03D7" w14:textId="77777777" w:rsidTr="008B4D29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2387BC35" w14:textId="77777777" w:rsidR="0073700E" w:rsidRPr="0006475D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item.</w:t>
            </w:r>
          </w:p>
        </w:tc>
      </w:tr>
      <w:tr w:rsidR="0073700E" w:rsidRPr="009235F8" w14:paraId="156CAB37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643C06A0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DD718D1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Curriculum</w:t>
            </w:r>
          </w:p>
        </w:tc>
        <w:tc>
          <w:tcPr>
            <w:tcW w:w="359" w:type="pct"/>
            <w:shd w:val="clear" w:color="auto" w:fill="auto"/>
          </w:tcPr>
          <w:p w14:paraId="6FDFEAF5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C459B88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73700E" w:rsidRPr="009235F8" w14:paraId="54940B88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04F12BBC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3277B1A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shd w:val="clear" w:color="auto" w:fill="auto"/>
          </w:tcPr>
          <w:p w14:paraId="0CAA69F1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00AEFFB2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</w:t>
            </w:r>
          </w:p>
        </w:tc>
      </w:tr>
      <w:tr w:rsidR="0073700E" w:rsidRPr="009235F8" w14:paraId="488281E1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4E8B3F4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F06F75B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594C4E3A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F61DDB0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73700E" w:rsidRPr="009235F8" w14:paraId="5BB0085B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51BD5F8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9062F6E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</w:t>
            </w:r>
          </w:p>
        </w:tc>
        <w:tc>
          <w:tcPr>
            <w:tcW w:w="359" w:type="pct"/>
            <w:shd w:val="clear" w:color="auto" w:fill="auto"/>
          </w:tcPr>
          <w:p w14:paraId="2D567F0E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6A550BBC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</w:tr>
      <w:tr w:rsidR="0073700E" w:rsidRPr="009235F8" w14:paraId="0D0DA76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0B3D7BD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0C435A7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124B2601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67FDC223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73700E" w:rsidRPr="009235F8" w14:paraId="3423523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5FDB3F4E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91871F8" w14:textId="77777777" w:rsidR="0073700E" w:rsidRPr="00D95A99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39D920BE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59C9F75B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73700E" w:rsidRPr="009235F8" w14:paraId="278D5919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4A1536D5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AE56E16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vMerge/>
            <w:shd w:val="clear" w:color="auto" w:fill="auto"/>
          </w:tcPr>
          <w:p w14:paraId="3EBCFA44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72D9C5FC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0DBC6AB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749FD3FE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294B527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  <w:tc>
          <w:tcPr>
            <w:tcW w:w="359" w:type="pct"/>
            <w:vMerge/>
            <w:shd w:val="clear" w:color="auto" w:fill="auto"/>
          </w:tcPr>
          <w:p w14:paraId="0DF67901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438CDB0D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548B446B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10561ADD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2514ED9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vMerge/>
            <w:shd w:val="clear" w:color="auto" w:fill="auto"/>
          </w:tcPr>
          <w:p w14:paraId="144ACE60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14DBEFCD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7D1F2D4B" w14:textId="77777777" w:rsidTr="008B4D29">
        <w:trPr>
          <w:trHeight w:val="1403"/>
        </w:trPr>
        <w:tc>
          <w:tcPr>
            <w:tcW w:w="5000" w:type="pct"/>
            <w:gridSpan w:val="4"/>
          </w:tcPr>
          <w:p w14:paraId="7DCC9881" w14:textId="77777777" w:rsidR="0073700E" w:rsidRPr="009235F8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  <w:p w14:paraId="2D0392B0" w14:textId="77777777" w:rsidR="0073700E" w:rsidRPr="00DF72F4" w:rsidRDefault="0073700E" w:rsidP="008B4D29">
            <w:pPr>
              <w:pStyle w:val="SyrBody"/>
              <w:spacing w:before="200" w:after="120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0859C967" w14:textId="77777777" w:rsidTr="008B4D29">
        <w:trPr>
          <w:trHeight w:val="1070"/>
        </w:trPr>
        <w:tc>
          <w:tcPr>
            <w:tcW w:w="5000" w:type="pct"/>
            <w:gridSpan w:val="4"/>
          </w:tcPr>
          <w:p w14:paraId="3019A1C4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625F9812" w14:textId="77777777" w:rsidR="0073700E" w:rsidRPr="00B41643" w:rsidRDefault="0073700E" w:rsidP="008B4D29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7B275E89" w14:textId="6B347C97" w:rsidR="0073700E" w:rsidRDefault="0073700E"/>
    <w:sdt>
      <w:sdtPr>
        <w:alias w:val="Use the plus sign at the button right corner to add action table"/>
        <w:tag w:val="Use the plus sign to add more actions "/>
        <w:id w:val="2791216"/>
        <w15:color w:val="33CCCC"/>
        <w15:appearance w15:val="hidden"/>
        <w15:repeatingSection>
          <w15:sectionTitle w:val="Add more actions"/>
        </w15:repeatingSection>
      </w:sdtPr>
      <w:sdtEndPr>
        <w:rPr>
          <w:rFonts w:ascii="Verdana" w:hAnsi="Verdana"/>
          <w:b/>
          <w:bCs/>
          <w:color w:val="000000" w:themeColor="text1" w:themeShade="80"/>
        </w:rPr>
      </w:sdtEndPr>
      <w:sdtContent>
        <w:sdt>
          <w:sdtPr>
            <w:id w:val="1669902398"/>
            <w:placeholder>
              <w:docPart w:val="9A34C61DAC694DA89A15178E1CD46690"/>
            </w:placeholder>
            <w15:color w:val="33CCCC"/>
            <w15:appearance w15:val="hidden"/>
            <w15:repeatingSectionItem/>
          </w:sdtPr>
          <w:sdtEndPr>
            <w:rPr>
              <w:rFonts w:ascii="Verdana" w:hAnsi="Verdana"/>
              <w:b/>
              <w:bCs/>
              <w:color w:val="000000" w:themeColor="text1" w:themeShade="80"/>
            </w:rPr>
          </w:sdtEndPr>
          <w:sdtContent>
            <w:tbl>
              <w:tblPr>
                <w:tblStyle w:val="TableGrid"/>
                <w:tblW w:w="5000" w:type="pct"/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B93361" w:rsidRPr="009235F8" w14:paraId="3A42E017" w14:textId="77777777" w:rsidTr="00B93361">
                <w:trPr>
                  <w:trHeight w:val="242"/>
                </w:trPr>
                <w:tc>
                  <w:tcPr>
                    <w:tcW w:w="5000" w:type="pct"/>
                    <w:shd w:val="clear" w:color="auto" w:fill="ADB3B8"/>
                  </w:tcPr>
                  <w:p w14:paraId="2424FE77" w14:textId="77777777" w:rsidR="00B93361" w:rsidRPr="006648F5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b/>
                        <w:color w:val="D7413C"/>
                      </w:rPr>
                    </w:pPr>
                    <w:r w:rsidRPr="00C37918">
                      <w:rPr>
                        <w:rFonts w:ascii="Verdana" w:hAnsi="Verdana"/>
                        <w:b/>
                        <w:color w:val="auto"/>
                      </w:rPr>
                      <w:t>Conclusion</w:t>
                    </w:r>
                  </w:p>
                </w:tc>
              </w:tr>
              <w:tr w:rsidR="00B93361" w:rsidRPr="009235F8" w14:paraId="3CED1113" w14:textId="77777777" w:rsidTr="00B93361">
                <w:trPr>
                  <w:trHeight w:val="3161"/>
                </w:trPr>
                <w:tc>
                  <w:tcPr>
                    <w:tcW w:w="5000" w:type="pct"/>
                  </w:tcPr>
                  <w:p w14:paraId="329BA96C" w14:textId="77777777" w:rsidR="00B93361" w:rsidRPr="009235F8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Outcome Conclusion</w:t>
                    </w:r>
                    <w:r w:rsidRPr="009235F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(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S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ynthesize the analysis of the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two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measures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 xml:space="preserve">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and what the findings mean 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in relation to the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 xml:space="preserve"> achievement of the outcome)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.</w:t>
                    </w:r>
                  </w:p>
                  <w:p w14:paraId="18BF70A0" w14:textId="77777777" w:rsidR="00B93361" w:rsidRPr="00E53392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  <w:p w14:paraId="03505C2E" w14:textId="77777777" w:rsidR="00B93361" w:rsidRPr="00DE2A4A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</w:tc>
              </w:tr>
              <w:tr w:rsidR="00B93361" w:rsidRPr="009235F8" w14:paraId="4422D1C8" w14:textId="77777777" w:rsidTr="00B93361">
                <w:trPr>
                  <w:trHeight w:val="845"/>
                </w:trPr>
                <w:tc>
                  <w:tcPr>
                    <w:tcW w:w="5000" w:type="pct"/>
                  </w:tcPr>
                  <w:p w14:paraId="6DB4E0DD" w14:textId="77777777" w:rsidR="00B93361" w:rsidRPr="006A11A8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6A11A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Based on both measures determine if the outcome is “Met” or “Not Met.”</w:t>
                    </w:r>
                  </w:p>
                  <w:p w14:paraId="4F2382C2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  <w:p w14:paraId="205C2BB6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E53392">
                      <w:rPr>
                        <w:rFonts w:ascii="Verdana" w:hAnsi="Verdana"/>
                        <w:b/>
                        <w:bCs/>
                        <w:color w:val="auto"/>
                      </w:rPr>
                      <w:t xml:space="preserve">______ 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Met </w:t>
                    </w:r>
                  </w:p>
                  <w:p w14:paraId="0B05B9CA" w14:textId="77777777" w:rsidR="00B93361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806D80">
                      <w:rPr>
                        <w:rFonts w:ascii="Verdana" w:hAnsi="Verdana"/>
                        <w:b/>
                        <w:bCs/>
                        <w:color w:val="auto"/>
                      </w:rPr>
                      <w:t>______</w:t>
                    </w:r>
                    <w:r w:rsidRPr="00806D80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</w:t>
                    </w:r>
                    <w:r w:rsidRPr="00E53392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Not Met</w:t>
                    </w:r>
                  </w:p>
                  <w:p w14:paraId="75B53799" w14:textId="77777777" w:rsidR="00B93361" w:rsidRPr="006A11A8" w:rsidRDefault="00000000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</w:tc>
              </w:tr>
            </w:tbl>
          </w:sdtContent>
        </w:sdt>
      </w:sdtContent>
    </w:sdt>
    <w:p w14:paraId="687BD116" w14:textId="77777777" w:rsidR="00B93361" w:rsidRDefault="00B93361" w:rsidP="00F11FEE">
      <w:pPr>
        <w:spacing w:after="100" w:afterAutospacing="1"/>
      </w:pPr>
    </w:p>
    <w:p w14:paraId="208AEDE8" w14:textId="77777777" w:rsidR="00425669" w:rsidRDefault="00425669" w:rsidP="00F11FEE">
      <w:pPr>
        <w:spacing w:after="100" w:afterAutospacing="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8006"/>
      </w:tblGrid>
      <w:tr w:rsidR="00F30C26" w14:paraId="65C4A2F7" w14:textId="77777777" w:rsidTr="009465CA">
        <w:trPr>
          <w:trHeight w:val="935"/>
        </w:trPr>
        <w:tc>
          <w:tcPr>
            <w:tcW w:w="1025" w:type="pct"/>
            <w:shd w:val="clear" w:color="auto" w:fill="4472C4" w:themeFill="accent1"/>
            <w:vAlign w:val="center"/>
          </w:tcPr>
          <w:p w14:paraId="74B7B8FA" w14:textId="28216EEC" w:rsidR="00D35F5C" w:rsidRPr="00753379" w:rsidRDefault="006A11A8" w:rsidP="009465CA">
            <w:pPr>
              <w:pStyle w:val="SyrBody"/>
              <w:spacing w:line="240" w:lineRule="auto"/>
              <w:ind w:left="-24"/>
              <w:jc w:val="center"/>
              <w:rPr>
                <w:rFonts w:ascii="Verdana" w:hAnsi="Verdana"/>
                <w:b/>
                <w:color w:val="auto"/>
              </w:rPr>
            </w:pPr>
            <w:r w:rsidRPr="006A6FB3">
              <w:rPr>
                <w:rFonts w:ascii="Verdana" w:hAnsi="Verdana"/>
                <w:b/>
                <w:color w:val="FFFFFF" w:themeColor="background1"/>
              </w:rPr>
              <w:t>Feedback</w:t>
            </w:r>
          </w:p>
        </w:tc>
        <w:tc>
          <w:tcPr>
            <w:tcW w:w="3975" w:type="pct"/>
            <w:vAlign w:val="center"/>
          </w:tcPr>
          <w:p w14:paraId="05BA923F" w14:textId="2DD713F6" w:rsidR="00D35F5C" w:rsidRPr="006A6FB3" w:rsidRDefault="006A11A8" w:rsidP="009465CA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Would you like feedback on 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the program’s </w:t>
            </w: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>assessment and action plan?</w:t>
            </w:r>
          </w:p>
          <w:p w14:paraId="3A19CB6E" w14:textId="77777777" w:rsidR="006A6FB3" w:rsidRDefault="006A6FB3" w:rsidP="009465CA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  <w:p w14:paraId="7AD2AAA7" w14:textId="286EAB3E" w:rsidR="00C37918" w:rsidRPr="003035C4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Yes</w:t>
            </w:r>
          </w:p>
          <w:p w14:paraId="1BEFD789" w14:textId="77777777" w:rsidR="00C37918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3035C4">
              <w:rPr>
                <w:rFonts w:ascii="Verdana" w:hAnsi="Verdana"/>
                <w:b/>
                <w:bCs/>
                <w:color w:val="auto"/>
              </w:rPr>
              <w:t>______</w:t>
            </w:r>
            <w:r w:rsidRPr="003035C4">
              <w:rPr>
                <w:rFonts w:ascii="Verdana" w:hAnsi="Verdana"/>
                <w:b/>
                <w:bCs/>
                <w:color w:val="000000" w:themeColor="text1" w:themeShade="80"/>
              </w:rPr>
              <w:t>No</w:t>
            </w:r>
          </w:p>
          <w:p w14:paraId="618927B1" w14:textId="1C5A0995" w:rsidR="00391562" w:rsidRPr="00C37918" w:rsidRDefault="00391562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</w:tbl>
    <w:p w14:paraId="40238088" w14:textId="77777777" w:rsidR="00D35F5C" w:rsidRPr="009235F8" w:rsidRDefault="00D35F5C" w:rsidP="00B41643">
      <w:pPr>
        <w:pStyle w:val="SyrBody"/>
        <w:rPr>
          <w:rFonts w:ascii="Verdana" w:hAnsi="Verdana"/>
          <w:color w:val="000000" w:themeColor="text1" w:themeShade="80"/>
        </w:rPr>
      </w:pPr>
    </w:p>
    <w:sectPr w:rsidR="00D35F5C" w:rsidRPr="009235F8" w:rsidSect="00F11FEE"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1267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7085" w14:textId="77777777" w:rsidR="00361934" w:rsidRDefault="00361934" w:rsidP="00811E05">
      <w:r>
        <w:separator/>
      </w:r>
    </w:p>
    <w:p w14:paraId="47D1906F" w14:textId="77777777" w:rsidR="00361934" w:rsidRDefault="00361934"/>
  </w:endnote>
  <w:endnote w:type="continuationSeparator" w:id="0">
    <w:p w14:paraId="5DFA50B9" w14:textId="77777777" w:rsidR="00361934" w:rsidRDefault="00361934" w:rsidP="00811E05">
      <w:r>
        <w:continuationSeparator/>
      </w:r>
    </w:p>
    <w:p w14:paraId="66F7BFF7" w14:textId="77777777" w:rsidR="00361934" w:rsidRDefault="00361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49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62C5F" w14:textId="58B8F601" w:rsidR="002A53BD" w:rsidRDefault="002A53BD">
        <w:pPr>
          <w:pStyle w:val="Footer"/>
          <w:jc w:val="right"/>
        </w:pPr>
        <w:r w:rsidRPr="002A53BD">
          <w:rPr>
            <w:rFonts w:ascii="Verdana" w:hAnsi="Verdana"/>
            <w:sz w:val="20"/>
            <w:szCs w:val="20"/>
          </w:rPr>
          <w:fldChar w:fldCharType="begin"/>
        </w:r>
        <w:r w:rsidRPr="002A53B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A53BD">
          <w:rPr>
            <w:rFonts w:ascii="Verdana" w:hAnsi="Verdana"/>
            <w:sz w:val="20"/>
            <w:szCs w:val="20"/>
          </w:rPr>
          <w:fldChar w:fldCharType="separate"/>
        </w:r>
        <w:r w:rsidRPr="002A53BD">
          <w:rPr>
            <w:rFonts w:ascii="Verdana" w:hAnsi="Verdana"/>
            <w:noProof/>
            <w:sz w:val="20"/>
            <w:szCs w:val="20"/>
          </w:rPr>
          <w:t>2</w:t>
        </w:r>
        <w:r w:rsidRPr="002A53BD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4BFF10F" w14:textId="77777777" w:rsidR="002A53BD" w:rsidRDefault="002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061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D1D8BC1" w14:textId="349A17D1" w:rsidR="00C75C4E" w:rsidRPr="00C75C4E" w:rsidRDefault="00C75C4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75C4E">
          <w:rPr>
            <w:rFonts w:ascii="Verdana" w:hAnsi="Verdana"/>
            <w:sz w:val="20"/>
            <w:szCs w:val="20"/>
          </w:rPr>
          <w:fldChar w:fldCharType="begin"/>
        </w:r>
        <w:r w:rsidRPr="00C75C4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75C4E">
          <w:rPr>
            <w:rFonts w:ascii="Verdana" w:hAnsi="Verdana"/>
            <w:sz w:val="20"/>
            <w:szCs w:val="20"/>
          </w:rPr>
          <w:fldChar w:fldCharType="separate"/>
        </w:r>
        <w:r w:rsidRPr="00C75C4E">
          <w:rPr>
            <w:rFonts w:ascii="Verdana" w:hAnsi="Verdana"/>
            <w:noProof/>
            <w:sz w:val="20"/>
            <w:szCs w:val="20"/>
          </w:rPr>
          <w:t>2</w:t>
        </w:r>
        <w:r w:rsidRPr="00C75C4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67DAA55E" w14:textId="77777777" w:rsidR="002A53BD" w:rsidRDefault="002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0D58" w14:textId="77777777" w:rsidR="00361934" w:rsidRDefault="00361934" w:rsidP="00811E05">
      <w:r>
        <w:separator/>
      </w:r>
    </w:p>
    <w:p w14:paraId="3440AC7B" w14:textId="77777777" w:rsidR="00361934" w:rsidRDefault="00361934"/>
  </w:footnote>
  <w:footnote w:type="continuationSeparator" w:id="0">
    <w:p w14:paraId="31FA10FC" w14:textId="77777777" w:rsidR="00361934" w:rsidRDefault="00361934" w:rsidP="00811E05">
      <w:r>
        <w:continuationSeparator/>
      </w:r>
    </w:p>
    <w:p w14:paraId="616A6538" w14:textId="77777777" w:rsidR="00361934" w:rsidRDefault="00361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6DF6" w14:textId="0ECC4B60" w:rsidR="009A29B6" w:rsidRDefault="00C75C4E">
    <w:pPr>
      <w:pStyle w:val="Header"/>
    </w:pPr>
    <w:r>
      <w:rPr>
        <w:noProof/>
      </w:rPr>
      <w:drawing>
        <wp:inline distT="0" distB="0" distL="0" distR="0" wp14:anchorId="4E744BFC" wp14:editId="682107C9">
          <wp:extent cx="2664000" cy="503738"/>
          <wp:effectExtent l="0" t="0" r="3175" b="0"/>
          <wp:docPr id="15" name="Picture 15" descr="Syracus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yracus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2" cy="51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6D6"/>
    <w:multiLevelType w:val="hybridMultilevel"/>
    <w:tmpl w:val="C41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18C"/>
    <w:multiLevelType w:val="hybridMultilevel"/>
    <w:tmpl w:val="95A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04AD"/>
    <w:multiLevelType w:val="hybridMultilevel"/>
    <w:tmpl w:val="5CF82848"/>
    <w:lvl w:ilvl="0" w:tplc="3EEA121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6A28"/>
    <w:multiLevelType w:val="hybridMultilevel"/>
    <w:tmpl w:val="299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07836">
    <w:abstractNumId w:val="0"/>
  </w:num>
  <w:num w:numId="2" w16cid:durableId="69088065">
    <w:abstractNumId w:val="1"/>
  </w:num>
  <w:num w:numId="3" w16cid:durableId="1414470737">
    <w:abstractNumId w:val="2"/>
  </w:num>
  <w:num w:numId="4" w16cid:durableId="3205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NDYysTCyNDEzMjZW0lEKTi0uzszPAymwrAUAkYbCbCwAAAA="/>
  </w:docVars>
  <w:rsids>
    <w:rsidRoot w:val="00811E05"/>
    <w:rsid w:val="0001487B"/>
    <w:rsid w:val="00027B23"/>
    <w:rsid w:val="000332B5"/>
    <w:rsid w:val="0006475D"/>
    <w:rsid w:val="00066503"/>
    <w:rsid w:val="00074601"/>
    <w:rsid w:val="000C47EF"/>
    <w:rsid w:val="00103270"/>
    <w:rsid w:val="0011637B"/>
    <w:rsid w:val="00122989"/>
    <w:rsid w:val="001323C8"/>
    <w:rsid w:val="0016232B"/>
    <w:rsid w:val="001C5A94"/>
    <w:rsid w:val="001C6637"/>
    <w:rsid w:val="001D4C22"/>
    <w:rsid w:val="001D5FCB"/>
    <w:rsid w:val="00275D80"/>
    <w:rsid w:val="00277C2E"/>
    <w:rsid w:val="002A53BD"/>
    <w:rsid w:val="002C75A0"/>
    <w:rsid w:val="002F3937"/>
    <w:rsid w:val="002F4894"/>
    <w:rsid w:val="003035C4"/>
    <w:rsid w:val="00361934"/>
    <w:rsid w:val="00383E66"/>
    <w:rsid w:val="00391562"/>
    <w:rsid w:val="003E7D66"/>
    <w:rsid w:val="004059EB"/>
    <w:rsid w:val="00425669"/>
    <w:rsid w:val="0044248E"/>
    <w:rsid w:val="00455A9D"/>
    <w:rsid w:val="0046361B"/>
    <w:rsid w:val="0046550E"/>
    <w:rsid w:val="004A71B1"/>
    <w:rsid w:val="004D4C65"/>
    <w:rsid w:val="0050089B"/>
    <w:rsid w:val="005109DF"/>
    <w:rsid w:val="00541FC1"/>
    <w:rsid w:val="00555C39"/>
    <w:rsid w:val="0055724A"/>
    <w:rsid w:val="0056149C"/>
    <w:rsid w:val="00590061"/>
    <w:rsid w:val="00593569"/>
    <w:rsid w:val="005A0CEC"/>
    <w:rsid w:val="005B3B7F"/>
    <w:rsid w:val="005D547D"/>
    <w:rsid w:val="005E11F4"/>
    <w:rsid w:val="005E77DA"/>
    <w:rsid w:val="00640529"/>
    <w:rsid w:val="006617F7"/>
    <w:rsid w:val="006648F5"/>
    <w:rsid w:val="00685AA3"/>
    <w:rsid w:val="00686B8F"/>
    <w:rsid w:val="0069713C"/>
    <w:rsid w:val="006A11A8"/>
    <w:rsid w:val="006A6FB3"/>
    <w:rsid w:val="006D1BBC"/>
    <w:rsid w:val="006D26E1"/>
    <w:rsid w:val="006F0597"/>
    <w:rsid w:val="00716FC9"/>
    <w:rsid w:val="0073700E"/>
    <w:rsid w:val="00744C1E"/>
    <w:rsid w:val="0074696B"/>
    <w:rsid w:val="00753379"/>
    <w:rsid w:val="00783F17"/>
    <w:rsid w:val="007949DE"/>
    <w:rsid w:val="007D1B37"/>
    <w:rsid w:val="007E3342"/>
    <w:rsid w:val="008034FD"/>
    <w:rsid w:val="00806D80"/>
    <w:rsid w:val="00811E05"/>
    <w:rsid w:val="00812829"/>
    <w:rsid w:val="00820BED"/>
    <w:rsid w:val="00822691"/>
    <w:rsid w:val="0083554B"/>
    <w:rsid w:val="00847C08"/>
    <w:rsid w:val="0085094B"/>
    <w:rsid w:val="00872B05"/>
    <w:rsid w:val="00884ECD"/>
    <w:rsid w:val="008915DD"/>
    <w:rsid w:val="008E0FA0"/>
    <w:rsid w:val="00910A39"/>
    <w:rsid w:val="0092359D"/>
    <w:rsid w:val="009235F8"/>
    <w:rsid w:val="009465CA"/>
    <w:rsid w:val="009509AB"/>
    <w:rsid w:val="009A29B6"/>
    <w:rsid w:val="009A4C2B"/>
    <w:rsid w:val="009D1156"/>
    <w:rsid w:val="009E61C6"/>
    <w:rsid w:val="009F499F"/>
    <w:rsid w:val="009F4BC9"/>
    <w:rsid w:val="00A05D0E"/>
    <w:rsid w:val="00A40E99"/>
    <w:rsid w:val="00A4137F"/>
    <w:rsid w:val="00A51231"/>
    <w:rsid w:val="00A57C7D"/>
    <w:rsid w:val="00A66156"/>
    <w:rsid w:val="00A9507B"/>
    <w:rsid w:val="00AD1DF1"/>
    <w:rsid w:val="00AE3970"/>
    <w:rsid w:val="00B41643"/>
    <w:rsid w:val="00B577AF"/>
    <w:rsid w:val="00B61A35"/>
    <w:rsid w:val="00B76332"/>
    <w:rsid w:val="00B86617"/>
    <w:rsid w:val="00B93361"/>
    <w:rsid w:val="00BA2D58"/>
    <w:rsid w:val="00BD566A"/>
    <w:rsid w:val="00BE2E7F"/>
    <w:rsid w:val="00C07B36"/>
    <w:rsid w:val="00C37918"/>
    <w:rsid w:val="00C55D66"/>
    <w:rsid w:val="00C57424"/>
    <w:rsid w:val="00C7230A"/>
    <w:rsid w:val="00C75C4E"/>
    <w:rsid w:val="00CA2BD9"/>
    <w:rsid w:val="00CB411D"/>
    <w:rsid w:val="00CC2D97"/>
    <w:rsid w:val="00CD739F"/>
    <w:rsid w:val="00CE3041"/>
    <w:rsid w:val="00CE798B"/>
    <w:rsid w:val="00CE7F7F"/>
    <w:rsid w:val="00CF2B67"/>
    <w:rsid w:val="00D06A7F"/>
    <w:rsid w:val="00D14504"/>
    <w:rsid w:val="00D35F5C"/>
    <w:rsid w:val="00D926FC"/>
    <w:rsid w:val="00D95A99"/>
    <w:rsid w:val="00DC4DEC"/>
    <w:rsid w:val="00DE2A4A"/>
    <w:rsid w:val="00DF72F4"/>
    <w:rsid w:val="00E070A3"/>
    <w:rsid w:val="00E53392"/>
    <w:rsid w:val="00E8189E"/>
    <w:rsid w:val="00E9633B"/>
    <w:rsid w:val="00EA3221"/>
    <w:rsid w:val="00EB307C"/>
    <w:rsid w:val="00ED78CC"/>
    <w:rsid w:val="00F0412C"/>
    <w:rsid w:val="00F11FEE"/>
    <w:rsid w:val="00F124CD"/>
    <w:rsid w:val="00F30C26"/>
    <w:rsid w:val="00F35EEB"/>
    <w:rsid w:val="00F47542"/>
    <w:rsid w:val="00F62884"/>
    <w:rsid w:val="00F648E4"/>
    <w:rsid w:val="00FC73F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4D50"/>
  <w15:chartTrackingRefBased/>
  <w15:docId w15:val="{14C6E3F5-15D3-D547-8962-13D0444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61"/>
    <w:rPr>
      <w:rFonts w:ascii="Times New Roman" w:eastAsia="Times New Roman" w:hAnsi="Times New Roman" w:cs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56149C"/>
    <w:pPr>
      <w:ind w:right="-194"/>
      <w:outlineLvl w:val="0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811E05"/>
    <w:pPr>
      <w:spacing w:line="280" w:lineRule="exact"/>
    </w:pPr>
    <w:rPr>
      <w:rFonts w:ascii="Arial" w:eastAsiaTheme="minorEastAsia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0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11E0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11E05"/>
  </w:style>
  <w:style w:type="paragraph" w:customStyle="1" w:styleId="Default">
    <w:name w:val="Default"/>
    <w:rsid w:val="00811E05"/>
    <w:pPr>
      <w:autoSpaceDE w:val="0"/>
      <w:autoSpaceDN w:val="0"/>
      <w:adjustRightInd w:val="0"/>
    </w:pPr>
    <w:rPr>
      <w:rFonts w:ascii="Sherman Sans Book" w:eastAsiaTheme="minorEastAsia" w:hAnsi="Sherman Sans Book" w:cs="Sherman Sans Book"/>
      <w:color w:val="000000"/>
    </w:rPr>
  </w:style>
  <w:style w:type="character" w:styleId="Hyperlink">
    <w:name w:val="Hyperlink"/>
    <w:basedOn w:val="DefaultParagraphFont"/>
    <w:uiPriority w:val="99"/>
    <w:unhideWhenUsed/>
    <w:rsid w:val="00811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04"/>
    <w:pPr>
      <w:numPr>
        <w:numId w:val="3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D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D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9C"/>
    <w:rPr>
      <w:rFonts w:ascii="Verdana" w:eastAsia="Times New Roman" w:hAnsi="Verdana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14504"/>
    <w:rPr>
      <w:color w:val="808080"/>
    </w:rPr>
  </w:style>
  <w:style w:type="character" w:customStyle="1" w:styleId="normaltextrun">
    <w:name w:val="normaltextrun"/>
    <w:basedOn w:val="DefaultParagraphFont"/>
    <w:rsid w:val="006A6FB3"/>
  </w:style>
  <w:style w:type="character" w:customStyle="1" w:styleId="eop">
    <w:name w:val="eop"/>
    <w:basedOn w:val="DefaultParagraphFont"/>
    <w:rsid w:val="006A6FB3"/>
  </w:style>
  <w:style w:type="paragraph" w:styleId="Revision">
    <w:name w:val="Revision"/>
    <w:hidden/>
    <w:uiPriority w:val="99"/>
    <w:semiHidden/>
    <w:rsid w:val="00F648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5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alog.syr.ed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4C61DAC694DA89A15178E1CD4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04E-407B-43E3-BC18-58799F7D7356}"/>
      </w:docPartPr>
      <w:docPartBody>
        <w:p w:rsidR="00CA5961" w:rsidRDefault="002F4BA2" w:rsidP="002F4BA2">
          <w:pPr>
            <w:pStyle w:val="9A34C61DAC694DA89A15178E1CD46690"/>
          </w:pPr>
          <w:r w:rsidRPr="00640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0"/>
    <w:rsid w:val="00070AD5"/>
    <w:rsid w:val="000A5640"/>
    <w:rsid w:val="00115ACC"/>
    <w:rsid w:val="002F4BA2"/>
    <w:rsid w:val="003C3832"/>
    <w:rsid w:val="00426180"/>
    <w:rsid w:val="00594A7A"/>
    <w:rsid w:val="0064599C"/>
    <w:rsid w:val="00856B0C"/>
    <w:rsid w:val="00C23C59"/>
    <w:rsid w:val="00CA5961"/>
    <w:rsid w:val="00D06AB0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BA2"/>
    <w:rPr>
      <w:color w:val="808080"/>
    </w:rPr>
  </w:style>
  <w:style w:type="paragraph" w:customStyle="1" w:styleId="9A34C61DAC694DA89A15178E1CD46690">
    <w:name w:val="9A34C61DAC694DA89A15178E1CD46690"/>
    <w:rsid w:val="002F4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AD-DCA0-46BD-B674-6848AAD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Fresenai Afeworki</dc:creator>
  <cp:keywords/>
  <dc:description/>
  <cp:lastModifiedBy>Fresenai Tesfai Afeworki</cp:lastModifiedBy>
  <cp:revision>30</cp:revision>
  <cp:lastPrinted>2023-09-06T17:33:00Z</cp:lastPrinted>
  <dcterms:created xsi:type="dcterms:W3CDTF">2023-08-30T14:10:00Z</dcterms:created>
  <dcterms:modified xsi:type="dcterms:W3CDTF">2024-02-07T21:14:00Z</dcterms:modified>
</cp:coreProperties>
</file>